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4AA0" w14:textId="7E7CEB5E" w:rsidR="00CA1DBC" w:rsidRDefault="00CA1DBC" w:rsidP="00CA1DBC">
      <w:pPr>
        <w:pStyle w:val="a3"/>
        <w:ind w:firstLine="0"/>
        <w:rPr>
          <w:sz w:val="28"/>
          <w:szCs w:val="28"/>
        </w:rPr>
      </w:pPr>
      <w:r>
        <w:rPr>
          <w:noProof/>
          <w:sz w:val="26"/>
        </w:rPr>
        <w:drawing>
          <wp:inline distT="0" distB="0" distL="0" distR="0" wp14:anchorId="3C863B72" wp14:editId="4DCE4D6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972C" w14:textId="77777777" w:rsidR="00CA1DBC" w:rsidRDefault="00CA1DBC" w:rsidP="00CA1DBC">
      <w:pPr>
        <w:ind w:left="567"/>
        <w:rPr>
          <w:b/>
          <w:sz w:val="26"/>
        </w:rPr>
      </w:pPr>
      <w:r>
        <w:rPr>
          <w:sz w:val="26"/>
        </w:rPr>
        <w:t xml:space="preserve">      </w:t>
      </w:r>
      <w:r>
        <w:rPr>
          <w:b/>
          <w:sz w:val="26"/>
        </w:rPr>
        <w:t>«</w:t>
      </w:r>
      <w:proofErr w:type="gramStart"/>
      <w:r>
        <w:rPr>
          <w:b/>
          <w:sz w:val="26"/>
        </w:rPr>
        <w:t xml:space="preserve">КОЖМУДОР»   </w:t>
      </w:r>
      <w:proofErr w:type="gramEnd"/>
      <w:r>
        <w:rPr>
          <w:b/>
          <w:sz w:val="26"/>
        </w:rPr>
        <w:t xml:space="preserve">                                             АДМИНИСТРАЦИЯ</w:t>
      </w:r>
    </w:p>
    <w:p w14:paraId="521E2B8E" w14:textId="77777777" w:rsidR="00CA1DBC" w:rsidRDefault="00CA1DBC" w:rsidP="00CA1DBC">
      <w:pPr>
        <w:rPr>
          <w:b/>
          <w:sz w:val="26"/>
        </w:rPr>
      </w:pPr>
      <w:r>
        <w:rPr>
          <w:b/>
          <w:sz w:val="26"/>
        </w:rPr>
        <w:t xml:space="preserve">      </w:t>
      </w:r>
      <w:proofErr w:type="gramStart"/>
      <w:r>
        <w:rPr>
          <w:b/>
          <w:sz w:val="26"/>
        </w:rPr>
        <w:t>СИКТ  ОВМОДЧОМИНСА</w:t>
      </w:r>
      <w:proofErr w:type="gramEnd"/>
      <w:r>
        <w:rPr>
          <w:b/>
          <w:sz w:val="26"/>
        </w:rPr>
        <w:t xml:space="preserve">                              СЕЛЬКОГО  ПОСЕЛЕНИЯ</w:t>
      </w:r>
    </w:p>
    <w:p w14:paraId="6A79C5BE" w14:textId="77777777" w:rsidR="00CA1DBC" w:rsidRDefault="00CA1DBC" w:rsidP="00CA1DBC">
      <w:pPr>
        <w:ind w:left="567"/>
        <w:rPr>
          <w:b/>
          <w:sz w:val="26"/>
        </w:rPr>
      </w:pPr>
      <w:r>
        <w:rPr>
          <w:b/>
          <w:sz w:val="26"/>
        </w:rPr>
        <w:t xml:space="preserve">   АДМИНИСТРАЦИЯ                                           </w:t>
      </w:r>
      <w:proofErr w:type="gramStart"/>
      <w:r>
        <w:rPr>
          <w:b/>
          <w:sz w:val="26"/>
        </w:rPr>
        <w:t xml:space="preserve">   «</w:t>
      </w:r>
      <w:proofErr w:type="gramEnd"/>
      <w:r>
        <w:rPr>
          <w:b/>
          <w:sz w:val="26"/>
        </w:rPr>
        <w:t>КОЖМУДОР»</w:t>
      </w:r>
    </w:p>
    <w:p w14:paraId="5CA3FE16" w14:textId="77777777" w:rsidR="00CA1DBC" w:rsidRDefault="00CA1DBC" w:rsidP="00CA1DBC">
      <w:pPr>
        <w:rPr>
          <w:b/>
          <w:sz w:val="26"/>
        </w:rPr>
      </w:pPr>
    </w:p>
    <w:p w14:paraId="1A5779B2" w14:textId="77777777" w:rsidR="00CA1DBC" w:rsidRDefault="00CA1DBC" w:rsidP="00CA1DBC">
      <w:pPr>
        <w:rPr>
          <w:b/>
        </w:rPr>
      </w:pPr>
      <w:proofErr w:type="gramStart"/>
      <w:r>
        <w:rPr>
          <w:b/>
        </w:rPr>
        <w:t>169052  Республика</w:t>
      </w:r>
      <w:proofErr w:type="gramEnd"/>
      <w:r>
        <w:rPr>
          <w:b/>
        </w:rPr>
        <w:t xml:space="preserve">  Коми  </w:t>
      </w:r>
      <w:proofErr w:type="spellStart"/>
      <w:r>
        <w:rPr>
          <w:b/>
        </w:rPr>
        <w:t>Усть-Вымский</w:t>
      </w:r>
      <w:proofErr w:type="spellEnd"/>
      <w:r>
        <w:rPr>
          <w:b/>
        </w:rPr>
        <w:t xml:space="preserve"> район с. 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,  ул. Центральная, 52</w:t>
      </w:r>
    </w:p>
    <w:p w14:paraId="28E46421" w14:textId="77777777" w:rsidR="00CA1DBC" w:rsidRDefault="00CA1DBC" w:rsidP="00CA1DBC">
      <w:pPr>
        <w:rPr>
          <w:b/>
        </w:rPr>
      </w:pPr>
    </w:p>
    <w:p w14:paraId="5CE1FDE2" w14:textId="77777777" w:rsidR="00CA1DBC" w:rsidRDefault="00CA1DBC" w:rsidP="00CA1DBC">
      <w:pPr>
        <w:rPr>
          <w:b/>
        </w:rPr>
      </w:pPr>
    </w:p>
    <w:p w14:paraId="64D5B445" w14:textId="77777777" w:rsidR="00CA1DBC" w:rsidRDefault="00CA1DBC" w:rsidP="00CA1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14:paraId="7571ADDB" w14:textId="77777777" w:rsidR="00CA1DBC" w:rsidRDefault="00CA1DBC" w:rsidP="00CA1DB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5278EE4" w14:textId="77777777" w:rsidR="00CA1DBC" w:rsidRDefault="00CA1DBC" w:rsidP="00CA1DBC">
      <w:pPr>
        <w:spacing w:line="48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page" w:tblpX="1" w:tblpY="308"/>
        <w:tblW w:w="15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137"/>
        <w:gridCol w:w="180"/>
        <w:gridCol w:w="4947"/>
      </w:tblGrid>
      <w:tr w:rsidR="00CA1DBC" w14:paraId="4D253DDA" w14:textId="77777777" w:rsidTr="00CA1DBC">
        <w:trPr>
          <w:trHeight w:val="1062"/>
        </w:trPr>
        <w:tc>
          <w:tcPr>
            <w:tcW w:w="426" w:type="dxa"/>
          </w:tcPr>
          <w:p w14:paraId="79A17CB1" w14:textId="77777777" w:rsidR="00CA1DBC" w:rsidRDefault="00CA1DBC">
            <w:pPr>
              <w:spacing w:line="252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136" w:type="dxa"/>
          </w:tcPr>
          <w:p w14:paraId="43399786" w14:textId="77777777" w:rsidR="00CA1DBC" w:rsidRDefault="00CA1DBC">
            <w:pPr>
              <w:spacing w:line="254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  <w:p w14:paraId="1376C806" w14:textId="77777777" w:rsidR="00CA1DBC" w:rsidRDefault="00CA1DBC">
            <w:pPr>
              <w:spacing w:line="254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  <w:p w14:paraId="4EE44793" w14:textId="77777777" w:rsidR="00CA1DBC" w:rsidRDefault="00CA1DBC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52" w:lineRule="auto"/>
              <w:ind w:left="1275" w:right="55" w:hanging="1275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разрешении вступить в брак лицам,</w:t>
            </w:r>
          </w:p>
          <w:p w14:paraId="269AB17D" w14:textId="77777777" w:rsidR="00CA1DBC" w:rsidRDefault="00CA1DBC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52" w:lineRule="auto"/>
              <w:ind w:left="1275" w:right="55" w:hanging="1275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достигшим возраста 16 лет.</w:t>
            </w:r>
          </w:p>
          <w:p w14:paraId="1797CF25" w14:textId="77777777" w:rsidR="00CA1DBC" w:rsidRDefault="00CA1DBC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52" w:lineRule="auto"/>
              <w:ind w:left="1275" w:right="55" w:hanging="1275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5F283E7" w14:textId="77777777" w:rsidR="00CA1DBC" w:rsidRDefault="00CA1DBC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52" w:lineRule="auto"/>
              <w:ind w:left="1275" w:right="55" w:hanging="1275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0" w:type="dxa"/>
          </w:tcPr>
          <w:p w14:paraId="33BAF701" w14:textId="77777777" w:rsidR="00CA1DBC" w:rsidRDefault="00CA1DBC">
            <w:pPr>
              <w:spacing w:line="252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46" w:type="dxa"/>
          </w:tcPr>
          <w:p w14:paraId="26A2C326" w14:textId="77777777" w:rsidR="00CA1DBC" w:rsidRDefault="00CA1DBC">
            <w:pPr>
              <w:spacing w:line="252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28C2C51D" w14:textId="77777777" w:rsidR="00CA1DBC" w:rsidRDefault="00CA1DBC" w:rsidP="00CA1DBC">
      <w:pPr>
        <w:spacing w:line="480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26 </w:t>
      </w:r>
      <w:proofErr w:type="gramStart"/>
      <w:r>
        <w:rPr>
          <w:b/>
          <w:sz w:val="26"/>
          <w:szCs w:val="26"/>
        </w:rPr>
        <w:t>декабря  2024</w:t>
      </w:r>
      <w:proofErr w:type="gramEnd"/>
      <w:r>
        <w:rPr>
          <w:b/>
          <w:sz w:val="26"/>
          <w:szCs w:val="26"/>
        </w:rPr>
        <w:t>г.                                                                                                   № 61</w:t>
      </w:r>
    </w:p>
    <w:p w14:paraId="5310B91C" w14:textId="77777777" w:rsidR="00CA1DBC" w:rsidRDefault="00CA1DBC" w:rsidP="00CA1DBC">
      <w:pPr>
        <w:ind w:firstLine="567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В соответствии с административным регламентом предоставления муниципальной услуги «Выдача разрешения вступить в брак несовершеннолетним лицам, достигшим возраста 16 лет», утвержденной постановлением администрации сельского поселения «</w:t>
      </w:r>
      <w:proofErr w:type="spellStart"/>
      <w:proofErr w:type="gram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 от</w:t>
      </w:r>
      <w:proofErr w:type="gramEnd"/>
      <w:r>
        <w:rPr>
          <w:sz w:val="26"/>
          <w:szCs w:val="26"/>
        </w:rPr>
        <w:t xml:space="preserve">  05.07.2017  № 33 и на основании личного заявления гражданки Пономаревой Ю.Д. от 25.12.2024г., администрация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  постановляет:</w:t>
      </w:r>
    </w:p>
    <w:p w14:paraId="439A3D44" w14:textId="77777777" w:rsidR="00CA1DBC" w:rsidRDefault="00CA1DBC" w:rsidP="00CA1DBC">
      <w:pPr>
        <w:ind w:firstLine="567"/>
        <w:jc w:val="both"/>
        <w:rPr>
          <w:sz w:val="26"/>
          <w:szCs w:val="26"/>
        </w:rPr>
      </w:pPr>
    </w:p>
    <w:p w14:paraId="0F2D283B" w14:textId="77777777" w:rsidR="00CA1DBC" w:rsidRDefault="00CA1DBC" w:rsidP="00CA1D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Разрешить </w:t>
      </w:r>
      <w:proofErr w:type="gramStart"/>
      <w:r>
        <w:rPr>
          <w:sz w:val="26"/>
          <w:szCs w:val="26"/>
        </w:rPr>
        <w:t>несовершеннолетней  Пономаревой</w:t>
      </w:r>
      <w:proofErr w:type="gramEnd"/>
      <w:r>
        <w:rPr>
          <w:sz w:val="26"/>
          <w:szCs w:val="26"/>
        </w:rPr>
        <w:t xml:space="preserve"> Юлии Дмитриевне, достигшей возраста 16 лет, вступить в брак с гражданином </w:t>
      </w:r>
      <w:proofErr w:type="spellStart"/>
      <w:r>
        <w:rPr>
          <w:sz w:val="26"/>
          <w:szCs w:val="26"/>
        </w:rPr>
        <w:t>Калимовым</w:t>
      </w:r>
      <w:proofErr w:type="spellEnd"/>
      <w:r>
        <w:rPr>
          <w:sz w:val="26"/>
          <w:szCs w:val="26"/>
        </w:rPr>
        <w:t xml:space="preserve">  Эдуардом   Николаевичем, 01.01.2005г.р., в связи с тем, что они состоят в фактически сложившихся брачных отношениях и ожидают совместного ребенка.</w:t>
      </w:r>
    </w:p>
    <w:p w14:paraId="526D20B2" w14:textId="77777777" w:rsidR="00CA1DBC" w:rsidRDefault="00CA1DBC" w:rsidP="00CA1DBC">
      <w:pPr>
        <w:ind w:firstLine="567"/>
        <w:jc w:val="both"/>
        <w:rPr>
          <w:sz w:val="26"/>
          <w:szCs w:val="26"/>
        </w:rPr>
      </w:pPr>
    </w:p>
    <w:p w14:paraId="3F8C2E85" w14:textId="77777777" w:rsidR="00CA1DBC" w:rsidRDefault="00CA1DBC" w:rsidP="00CA1DBC">
      <w:pPr>
        <w:ind w:firstLine="567"/>
        <w:jc w:val="both"/>
        <w:rPr>
          <w:sz w:val="26"/>
          <w:szCs w:val="26"/>
        </w:rPr>
      </w:pPr>
    </w:p>
    <w:p w14:paraId="7FE186B2" w14:textId="77777777" w:rsidR="00CA1DBC" w:rsidRDefault="00CA1DBC" w:rsidP="00CA1D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Глава сельского поселения «</w:t>
      </w:r>
      <w:proofErr w:type="spellStart"/>
      <w:proofErr w:type="gram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                                Д.И. </w:t>
      </w:r>
      <w:proofErr w:type="spellStart"/>
      <w:r>
        <w:rPr>
          <w:sz w:val="26"/>
          <w:szCs w:val="26"/>
        </w:rPr>
        <w:t>Турбылев</w:t>
      </w:r>
      <w:proofErr w:type="spellEnd"/>
    </w:p>
    <w:p w14:paraId="0B19B7B7" w14:textId="77777777" w:rsidR="00C12B8B" w:rsidRDefault="00C12B8B">
      <w:bookmarkStart w:id="0" w:name="_GoBack"/>
      <w:bookmarkEnd w:id="0"/>
    </w:p>
    <w:sectPr w:rsidR="00C1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7C"/>
    <w:rsid w:val="00A8297C"/>
    <w:rsid w:val="00C12B8B"/>
    <w:rsid w:val="00C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C393-DD6C-40DE-8DF7-EAC011A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1DBC"/>
    <w:pPr>
      <w:ind w:firstLine="720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A1D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2024-12-25T12:37:00Z</dcterms:created>
  <dcterms:modified xsi:type="dcterms:W3CDTF">2024-12-25T12:37:00Z</dcterms:modified>
</cp:coreProperties>
</file>