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46083" w14:textId="6F4C81AF" w:rsidR="001417D3" w:rsidRDefault="003303F4" w:rsidP="001417D3">
      <w:pPr>
        <w:jc w:val="center"/>
      </w:pPr>
      <w:bookmarkStart w:id="0" w:name="_Hlk102057325"/>
      <w:r>
        <w:t xml:space="preserve">            </w:t>
      </w:r>
      <w:r w:rsidR="001417D3" w:rsidRPr="00A41687">
        <w:rPr>
          <w:noProof/>
        </w:rPr>
        <w:drawing>
          <wp:inline distT="0" distB="0" distL="0" distR="0" wp14:anchorId="250DAD76" wp14:editId="1C59DA45">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r>
        <w:t xml:space="preserve">   </w:t>
      </w:r>
    </w:p>
    <w:p w14:paraId="40B7307F" w14:textId="77777777" w:rsidR="001417D3" w:rsidRDefault="001417D3" w:rsidP="001417D3">
      <w:pPr>
        <w:jc w:val="center"/>
      </w:pPr>
    </w:p>
    <w:tbl>
      <w:tblPr>
        <w:tblW w:w="0" w:type="auto"/>
        <w:tblLayout w:type="fixed"/>
        <w:tblCellMar>
          <w:left w:w="70" w:type="dxa"/>
          <w:right w:w="70" w:type="dxa"/>
        </w:tblCellMar>
        <w:tblLook w:val="04A0" w:firstRow="1" w:lastRow="0" w:firstColumn="1" w:lastColumn="0" w:noHBand="0" w:noVBand="1"/>
      </w:tblPr>
      <w:tblGrid>
        <w:gridCol w:w="5110"/>
        <w:gridCol w:w="5040"/>
      </w:tblGrid>
      <w:tr w:rsidR="001417D3" w14:paraId="5A8D2711" w14:textId="77777777" w:rsidTr="00CF31A6">
        <w:tc>
          <w:tcPr>
            <w:tcW w:w="5110" w:type="dxa"/>
            <w:hideMark/>
          </w:tcPr>
          <w:p w14:paraId="4ECC46BC" w14:textId="77777777" w:rsidR="001417D3" w:rsidRDefault="001417D3" w:rsidP="00CF31A6">
            <w:pPr>
              <w:jc w:val="center"/>
              <w:rPr>
                <w:b/>
              </w:rPr>
            </w:pPr>
            <w:r>
              <w:rPr>
                <w:b/>
              </w:rPr>
              <w:t xml:space="preserve">«КӦЖМУДОР» </w:t>
            </w:r>
          </w:p>
          <w:p w14:paraId="0DC288E5" w14:textId="77777777" w:rsidR="001417D3" w:rsidRDefault="001417D3" w:rsidP="00CF31A6">
            <w:pPr>
              <w:jc w:val="center"/>
              <w:rPr>
                <w:b/>
              </w:rPr>
            </w:pPr>
            <w:r>
              <w:rPr>
                <w:b/>
              </w:rPr>
              <w:t>СИКТ ОВМÖДЧÖМИНСА СÖВЕТ</w:t>
            </w:r>
          </w:p>
        </w:tc>
        <w:tc>
          <w:tcPr>
            <w:tcW w:w="5040" w:type="dxa"/>
            <w:hideMark/>
          </w:tcPr>
          <w:p w14:paraId="7B0A708F" w14:textId="77777777" w:rsidR="001417D3" w:rsidRDefault="001417D3" w:rsidP="00CF31A6">
            <w:pPr>
              <w:keepNext/>
              <w:jc w:val="center"/>
              <w:outlineLvl w:val="1"/>
              <w:rPr>
                <w:rFonts w:ascii="Arial" w:hAnsi="Arial" w:cs="Arial"/>
                <w:b/>
                <w:bCs/>
                <w:sz w:val="22"/>
                <w:szCs w:val="22"/>
              </w:rPr>
            </w:pPr>
            <w:r>
              <w:rPr>
                <w:rFonts w:cs="Arial"/>
                <w:b/>
                <w:bCs/>
                <w:szCs w:val="22"/>
              </w:rPr>
              <w:t>СОВЕТ</w:t>
            </w:r>
            <w:r>
              <w:rPr>
                <w:rFonts w:ascii="Arial" w:hAnsi="Arial" w:cs="Arial"/>
                <w:b/>
                <w:bCs/>
                <w:sz w:val="22"/>
                <w:szCs w:val="22"/>
              </w:rPr>
              <w:t xml:space="preserve"> </w:t>
            </w:r>
            <w:r>
              <w:rPr>
                <w:rFonts w:cs="Arial"/>
                <w:b/>
                <w:bCs/>
                <w:szCs w:val="22"/>
              </w:rPr>
              <w:t>СЕЛЬСКОГО ПОСЕЛЕНИЯ «КОЖМУДОР»</w:t>
            </w:r>
          </w:p>
        </w:tc>
      </w:tr>
    </w:tbl>
    <w:p w14:paraId="7420A099" w14:textId="77777777" w:rsidR="001417D3" w:rsidRPr="0024778F" w:rsidRDefault="001417D3" w:rsidP="001417D3">
      <w:pPr>
        <w:keepNext/>
        <w:spacing w:before="480"/>
        <w:jc w:val="both"/>
        <w:outlineLvl w:val="0"/>
        <w:rPr>
          <w:b/>
          <w:bCs/>
        </w:rPr>
      </w:pPr>
      <w:r w:rsidRPr="0099130F">
        <w:rPr>
          <w:b/>
          <w:bCs/>
        </w:rPr>
        <w:t xml:space="preserve">      169052, Республика Коми, </w:t>
      </w:r>
      <w:proofErr w:type="spellStart"/>
      <w:r w:rsidRPr="0099130F">
        <w:rPr>
          <w:b/>
          <w:bCs/>
        </w:rPr>
        <w:t>Усть-Вымский</w:t>
      </w:r>
      <w:proofErr w:type="spellEnd"/>
      <w:r w:rsidRPr="0099130F">
        <w:rPr>
          <w:b/>
          <w:bCs/>
        </w:rPr>
        <w:t xml:space="preserve"> р-н, с. </w:t>
      </w:r>
      <w:proofErr w:type="spellStart"/>
      <w:r w:rsidRPr="0099130F">
        <w:rPr>
          <w:b/>
          <w:bCs/>
        </w:rPr>
        <w:t>Кожмудор</w:t>
      </w:r>
      <w:proofErr w:type="spellEnd"/>
      <w:r w:rsidRPr="0099130F">
        <w:rPr>
          <w:b/>
          <w:bCs/>
        </w:rPr>
        <w:t xml:space="preserve">, ул. </w:t>
      </w:r>
      <w:r w:rsidRPr="0024778F">
        <w:rPr>
          <w:b/>
          <w:bCs/>
        </w:rPr>
        <w:t xml:space="preserve">Центральная д. 52 </w:t>
      </w:r>
    </w:p>
    <w:p w14:paraId="22BDFD3A" w14:textId="77777777" w:rsidR="001417D3" w:rsidRPr="006010E8" w:rsidRDefault="001417D3" w:rsidP="001417D3">
      <w:pPr>
        <w:keepNext/>
        <w:spacing w:before="480"/>
        <w:jc w:val="center"/>
        <w:outlineLvl w:val="0"/>
        <w:rPr>
          <w:b/>
          <w:bCs/>
          <w:sz w:val="32"/>
        </w:rPr>
      </w:pPr>
      <w:r w:rsidRPr="006010E8">
        <w:rPr>
          <w:b/>
          <w:bCs/>
          <w:sz w:val="32"/>
        </w:rPr>
        <w:t>ПОМШУÖМ</w:t>
      </w:r>
    </w:p>
    <w:p w14:paraId="6DA8666B" w14:textId="77777777" w:rsidR="001417D3" w:rsidRDefault="001417D3" w:rsidP="001417D3">
      <w:pPr>
        <w:jc w:val="both"/>
        <w:rPr>
          <w:b/>
          <w:bCs/>
          <w:sz w:val="32"/>
        </w:rPr>
      </w:pPr>
      <w:r>
        <w:rPr>
          <w:bCs/>
          <w:sz w:val="28"/>
        </w:rPr>
        <w:t xml:space="preserve">                                          </w:t>
      </w:r>
      <w:r>
        <w:rPr>
          <w:b/>
          <w:bCs/>
          <w:sz w:val="32"/>
        </w:rPr>
        <w:t xml:space="preserve">             РЕШЕНИЕ  </w:t>
      </w:r>
    </w:p>
    <w:bookmarkEnd w:id="0"/>
    <w:p w14:paraId="706E1A98" w14:textId="77777777" w:rsidR="001417D3" w:rsidRDefault="001417D3" w:rsidP="001417D3">
      <w:pPr>
        <w:jc w:val="both"/>
        <w:rPr>
          <w:b/>
          <w:bCs/>
          <w:sz w:val="32"/>
        </w:rPr>
      </w:pPr>
    </w:p>
    <w:p w14:paraId="4AFF1FA5" w14:textId="54FEE275" w:rsidR="001417D3" w:rsidRPr="0048460C" w:rsidRDefault="005B170C" w:rsidP="001417D3">
      <w:pPr>
        <w:jc w:val="both"/>
        <w:rPr>
          <w:sz w:val="28"/>
          <w:szCs w:val="28"/>
        </w:rPr>
      </w:pPr>
      <w:r>
        <w:rPr>
          <w:b/>
          <w:bCs/>
          <w:sz w:val="28"/>
          <w:szCs w:val="28"/>
        </w:rPr>
        <w:t xml:space="preserve">от 28 апреля </w:t>
      </w:r>
      <w:r w:rsidR="001417D3">
        <w:rPr>
          <w:b/>
          <w:bCs/>
          <w:sz w:val="28"/>
          <w:szCs w:val="28"/>
        </w:rPr>
        <w:t xml:space="preserve">2022 </w:t>
      </w:r>
      <w:r w:rsidR="001417D3" w:rsidRPr="0048460C">
        <w:rPr>
          <w:b/>
          <w:bCs/>
          <w:sz w:val="28"/>
          <w:szCs w:val="28"/>
        </w:rPr>
        <w:t xml:space="preserve">года                                                                    </w:t>
      </w:r>
      <w:r w:rsidR="001417D3">
        <w:rPr>
          <w:b/>
          <w:bCs/>
          <w:sz w:val="28"/>
          <w:szCs w:val="28"/>
        </w:rPr>
        <w:t xml:space="preserve">     </w:t>
      </w:r>
      <w:r w:rsidR="001417D3" w:rsidRPr="0048460C">
        <w:rPr>
          <w:b/>
          <w:bCs/>
          <w:sz w:val="28"/>
          <w:szCs w:val="28"/>
        </w:rPr>
        <w:t>№ 5-</w:t>
      </w:r>
      <w:r w:rsidR="001417D3">
        <w:rPr>
          <w:b/>
          <w:bCs/>
          <w:sz w:val="28"/>
          <w:szCs w:val="28"/>
        </w:rPr>
        <w:t>1</w:t>
      </w:r>
      <w:r w:rsidR="002411B3">
        <w:rPr>
          <w:b/>
          <w:bCs/>
          <w:sz w:val="28"/>
          <w:szCs w:val="28"/>
        </w:rPr>
        <w:t>1</w:t>
      </w:r>
      <w:r w:rsidR="001417D3" w:rsidRPr="0048460C">
        <w:rPr>
          <w:b/>
          <w:bCs/>
          <w:sz w:val="28"/>
          <w:szCs w:val="28"/>
        </w:rPr>
        <w:t>/</w:t>
      </w:r>
      <w:r>
        <w:rPr>
          <w:b/>
          <w:bCs/>
          <w:sz w:val="28"/>
          <w:szCs w:val="28"/>
        </w:rPr>
        <w:t>34</w:t>
      </w:r>
      <w:r w:rsidR="001417D3" w:rsidRPr="0048460C">
        <w:rPr>
          <w:b/>
          <w:bCs/>
          <w:sz w:val="28"/>
          <w:szCs w:val="28"/>
        </w:rPr>
        <w:t xml:space="preserve">                            </w:t>
      </w:r>
    </w:p>
    <w:p w14:paraId="386DE278" w14:textId="77777777" w:rsidR="001417D3" w:rsidRPr="00FD0C46" w:rsidRDefault="001417D3" w:rsidP="001417D3">
      <w:pPr>
        <w:pStyle w:val="a3"/>
      </w:pPr>
    </w:p>
    <w:tbl>
      <w:tblPr>
        <w:tblW w:w="9780" w:type="dxa"/>
        <w:tblLayout w:type="fixed"/>
        <w:tblLook w:val="04A0" w:firstRow="1" w:lastRow="0" w:firstColumn="1" w:lastColumn="0" w:noHBand="0" w:noVBand="1"/>
      </w:tblPr>
      <w:tblGrid>
        <w:gridCol w:w="9780"/>
      </w:tblGrid>
      <w:tr w:rsidR="001417D3" w14:paraId="27077191" w14:textId="77777777" w:rsidTr="00CF31A6">
        <w:trPr>
          <w:trHeight w:val="431"/>
        </w:trPr>
        <w:tc>
          <w:tcPr>
            <w:tcW w:w="9781" w:type="dxa"/>
          </w:tcPr>
          <w:p w14:paraId="6A95F427" w14:textId="77777777" w:rsidR="001417D3" w:rsidRDefault="001417D3" w:rsidP="00CF31A6">
            <w:pPr>
              <w:widowControl w:val="0"/>
              <w:autoSpaceDE w:val="0"/>
              <w:autoSpaceDN w:val="0"/>
              <w:rPr>
                <w:b/>
                <w:sz w:val="28"/>
                <w:szCs w:val="28"/>
              </w:rPr>
            </w:pPr>
          </w:p>
          <w:p w14:paraId="6A6E5D8A" w14:textId="6C76ADD5" w:rsidR="001417D3" w:rsidRDefault="002411B3" w:rsidP="002411B3">
            <w:pPr>
              <w:widowControl w:val="0"/>
              <w:autoSpaceDE w:val="0"/>
              <w:autoSpaceDN w:val="0"/>
              <w:rPr>
                <w:b/>
                <w:sz w:val="28"/>
                <w:szCs w:val="28"/>
              </w:rPr>
            </w:pPr>
            <w:r>
              <w:rPr>
                <w:b/>
                <w:sz w:val="28"/>
                <w:szCs w:val="28"/>
              </w:rPr>
              <w:t xml:space="preserve">     </w:t>
            </w:r>
            <w:r w:rsidR="001417D3" w:rsidRPr="003536DE">
              <w:rPr>
                <w:b/>
                <w:sz w:val="28"/>
                <w:szCs w:val="28"/>
              </w:rPr>
              <w:t>О внесении изменений и дополнений</w:t>
            </w:r>
            <w:r>
              <w:rPr>
                <w:b/>
                <w:sz w:val="28"/>
                <w:szCs w:val="28"/>
              </w:rPr>
              <w:t xml:space="preserve"> </w:t>
            </w:r>
            <w:r w:rsidR="001417D3" w:rsidRPr="003536DE">
              <w:rPr>
                <w:b/>
                <w:sz w:val="28"/>
                <w:szCs w:val="28"/>
              </w:rPr>
              <w:t>в Решение Совета сельского поселения «</w:t>
            </w:r>
            <w:proofErr w:type="spellStart"/>
            <w:r w:rsidR="001417D3">
              <w:rPr>
                <w:b/>
                <w:sz w:val="28"/>
                <w:szCs w:val="28"/>
              </w:rPr>
              <w:t>Кожмудор</w:t>
            </w:r>
            <w:proofErr w:type="spellEnd"/>
            <w:r w:rsidR="001417D3" w:rsidRPr="003536DE">
              <w:rPr>
                <w:b/>
                <w:sz w:val="28"/>
                <w:szCs w:val="28"/>
              </w:rPr>
              <w:t>»</w:t>
            </w:r>
            <w:r w:rsidR="004B7C8A">
              <w:rPr>
                <w:b/>
                <w:sz w:val="28"/>
                <w:szCs w:val="28"/>
              </w:rPr>
              <w:t xml:space="preserve"> </w:t>
            </w:r>
            <w:r w:rsidR="001417D3" w:rsidRPr="003536DE">
              <w:rPr>
                <w:b/>
                <w:sz w:val="28"/>
                <w:szCs w:val="28"/>
              </w:rPr>
              <w:t xml:space="preserve">от </w:t>
            </w:r>
            <w:r w:rsidR="001417D3">
              <w:rPr>
                <w:b/>
                <w:sz w:val="28"/>
                <w:szCs w:val="28"/>
              </w:rPr>
              <w:t>26</w:t>
            </w:r>
            <w:r w:rsidR="001417D3" w:rsidRPr="003536DE">
              <w:rPr>
                <w:b/>
                <w:sz w:val="28"/>
                <w:szCs w:val="28"/>
              </w:rPr>
              <w:t>.</w:t>
            </w:r>
            <w:r w:rsidR="001417D3">
              <w:rPr>
                <w:b/>
                <w:sz w:val="28"/>
                <w:szCs w:val="28"/>
              </w:rPr>
              <w:t>10</w:t>
            </w:r>
            <w:r w:rsidR="001417D3" w:rsidRPr="003536DE">
              <w:rPr>
                <w:b/>
                <w:sz w:val="28"/>
                <w:szCs w:val="28"/>
              </w:rPr>
              <w:t>.20</w:t>
            </w:r>
            <w:r w:rsidR="001417D3">
              <w:rPr>
                <w:b/>
                <w:sz w:val="28"/>
                <w:szCs w:val="28"/>
              </w:rPr>
              <w:t>21</w:t>
            </w:r>
            <w:r w:rsidR="001417D3" w:rsidRPr="003536DE">
              <w:rPr>
                <w:b/>
                <w:sz w:val="28"/>
                <w:szCs w:val="28"/>
              </w:rPr>
              <w:t xml:space="preserve">г.  № </w:t>
            </w:r>
            <w:r w:rsidR="001417D3">
              <w:rPr>
                <w:b/>
                <w:sz w:val="28"/>
                <w:szCs w:val="28"/>
              </w:rPr>
              <w:t>5</w:t>
            </w:r>
            <w:r w:rsidR="001417D3" w:rsidRPr="003536DE">
              <w:rPr>
                <w:b/>
                <w:sz w:val="28"/>
                <w:szCs w:val="28"/>
              </w:rPr>
              <w:t>-</w:t>
            </w:r>
            <w:r w:rsidR="001417D3">
              <w:rPr>
                <w:b/>
                <w:sz w:val="28"/>
                <w:szCs w:val="28"/>
              </w:rPr>
              <w:t>5</w:t>
            </w:r>
            <w:r w:rsidR="001417D3" w:rsidRPr="003536DE">
              <w:rPr>
                <w:b/>
                <w:sz w:val="28"/>
                <w:szCs w:val="28"/>
              </w:rPr>
              <w:t>/</w:t>
            </w:r>
            <w:proofErr w:type="gramStart"/>
            <w:r w:rsidR="001417D3">
              <w:rPr>
                <w:b/>
                <w:sz w:val="28"/>
                <w:szCs w:val="28"/>
              </w:rPr>
              <w:t xml:space="preserve">13  </w:t>
            </w:r>
            <w:r w:rsidR="004B7C8A">
              <w:rPr>
                <w:b/>
                <w:sz w:val="28"/>
                <w:szCs w:val="28"/>
              </w:rPr>
              <w:t>«</w:t>
            </w:r>
            <w:proofErr w:type="gramEnd"/>
            <w:r w:rsidR="001417D3">
              <w:rPr>
                <w:b/>
                <w:sz w:val="28"/>
                <w:szCs w:val="28"/>
              </w:rPr>
              <w:t>Об утверждении Положения  о муниципальном контроле в сфере благоустройства на территории сельского поселения «</w:t>
            </w:r>
            <w:proofErr w:type="spellStart"/>
            <w:r w:rsidR="001417D3">
              <w:rPr>
                <w:b/>
                <w:sz w:val="28"/>
                <w:szCs w:val="28"/>
              </w:rPr>
              <w:t>Кожмудор</w:t>
            </w:r>
            <w:proofErr w:type="spellEnd"/>
            <w:r w:rsidR="001417D3">
              <w:rPr>
                <w:b/>
                <w:sz w:val="28"/>
                <w:szCs w:val="28"/>
              </w:rPr>
              <w:t>»</w:t>
            </w:r>
          </w:p>
        </w:tc>
      </w:tr>
    </w:tbl>
    <w:p w14:paraId="639C99DF" w14:textId="77777777" w:rsidR="001417D3" w:rsidRDefault="001417D3" w:rsidP="001417D3">
      <w:pPr>
        <w:widowControl w:val="0"/>
        <w:autoSpaceDE w:val="0"/>
        <w:autoSpaceDN w:val="0"/>
        <w:ind w:firstLine="540"/>
        <w:jc w:val="both"/>
        <w:rPr>
          <w:b/>
          <w:sz w:val="28"/>
          <w:szCs w:val="28"/>
        </w:rPr>
      </w:pPr>
    </w:p>
    <w:p w14:paraId="09C7E3D2" w14:textId="77777777" w:rsidR="001417D3" w:rsidRPr="005C42B4" w:rsidRDefault="001417D3" w:rsidP="001417D3">
      <w:pPr>
        <w:ind w:firstLine="708"/>
        <w:jc w:val="both"/>
      </w:pPr>
      <w:r w:rsidRPr="005C42B4">
        <w:t xml:space="preserve">В соответствии с </w:t>
      </w:r>
      <w:r w:rsidRPr="005C42B4">
        <w:rPr>
          <w:lang w:eastAsia="x-none"/>
        </w:rPr>
        <w:t>Федеральным законом от 31.07.2020 № 248-ФЗ «О государственном контроле (надзоре) и муниципальном контроле в Российской Федерации», Федеральным законом от 11.06.2021 № 170-ФЗ «</w:t>
      </w:r>
      <w:r w:rsidRPr="005C42B4">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5C42B4">
        <w:rPr>
          <w:color w:val="000000"/>
          <w:lang w:eastAsia="x-none"/>
        </w:rPr>
        <w:t xml:space="preserve">», </w:t>
      </w:r>
      <w:r w:rsidRPr="005C42B4">
        <w:t>Федеральными законами от 06.10.2003 № 131-ФЗ «Об общих принципах организации местного самоуправления в Российской Федерации»</w:t>
      </w:r>
      <w:r w:rsidRPr="005C42B4">
        <w:rPr>
          <w:color w:val="000000"/>
          <w:lang w:eastAsia="x-none"/>
        </w:rPr>
        <w:t>, Совет сельского поселения «</w:t>
      </w:r>
      <w:proofErr w:type="spellStart"/>
      <w:r w:rsidRPr="005C42B4">
        <w:rPr>
          <w:color w:val="000000"/>
          <w:lang w:eastAsia="x-none"/>
        </w:rPr>
        <w:t>Кожмудор</w:t>
      </w:r>
      <w:proofErr w:type="spellEnd"/>
      <w:r w:rsidRPr="005C42B4">
        <w:rPr>
          <w:color w:val="000000"/>
          <w:lang w:eastAsia="x-none"/>
        </w:rPr>
        <w:t>»</w:t>
      </w:r>
    </w:p>
    <w:p w14:paraId="547BA0AA" w14:textId="77777777" w:rsidR="001417D3" w:rsidRPr="005C42B4" w:rsidRDefault="001417D3" w:rsidP="001417D3">
      <w:pPr>
        <w:ind w:firstLine="708"/>
        <w:jc w:val="center"/>
      </w:pPr>
    </w:p>
    <w:p w14:paraId="25CF8E7F" w14:textId="77777777" w:rsidR="001417D3" w:rsidRPr="005C42B4" w:rsidRDefault="001417D3" w:rsidP="001417D3">
      <w:pPr>
        <w:ind w:firstLine="708"/>
        <w:jc w:val="center"/>
      </w:pPr>
      <w:r w:rsidRPr="005C42B4">
        <w:t>РЕШИЛ:</w:t>
      </w:r>
    </w:p>
    <w:p w14:paraId="269A77D4" w14:textId="77777777" w:rsidR="001417D3" w:rsidRPr="005C42B4" w:rsidRDefault="001417D3" w:rsidP="001417D3">
      <w:pPr>
        <w:ind w:firstLine="708"/>
        <w:jc w:val="center"/>
      </w:pPr>
    </w:p>
    <w:p w14:paraId="0EF3C3C1" w14:textId="77777777" w:rsidR="001417D3" w:rsidRPr="005C42B4" w:rsidRDefault="001417D3" w:rsidP="001417D3">
      <w:pPr>
        <w:ind w:firstLine="709"/>
        <w:jc w:val="both"/>
      </w:pPr>
      <w:r w:rsidRPr="005C42B4">
        <w:t>1. Внести в решение Совета СП «</w:t>
      </w:r>
      <w:proofErr w:type="spellStart"/>
      <w:r w:rsidRPr="005C42B4">
        <w:rPr>
          <w:color w:val="000000"/>
          <w:lang w:eastAsia="x-none"/>
        </w:rPr>
        <w:t>Кожмудор</w:t>
      </w:r>
      <w:proofErr w:type="spellEnd"/>
      <w:r w:rsidRPr="005C42B4">
        <w:t xml:space="preserve">» от 26.10.2021 </w:t>
      </w:r>
      <w:proofErr w:type="gramStart"/>
      <w:r w:rsidRPr="005C42B4">
        <w:t>года  №</w:t>
      </w:r>
      <w:proofErr w:type="gramEnd"/>
      <w:r w:rsidRPr="005C42B4">
        <w:t xml:space="preserve"> 5-5/13 следующие изменения: </w:t>
      </w:r>
    </w:p>
    <w:p w14:paraId="38A97E62" w14:textId="77777777" w:rsidR="001417D3" w:rsidRPr="005C42B4" w:rsidRDefault="001417D3" w:rsidP="001417D3">
      <w:pPr>
        <w:ind w:firstLine="709"/>
        <w:jc w:val="both"/>
      </w:pPr>
      <w:r w:rsidRPr="005C42B4">
        <w:t>1.1. Пункт 7.2. «</w:t>
      </w:r>
      <w:proofErr w:type="gramStart"/>
      <w:r w:rsidRPr="005C42B4">
        <w:t>Положения  о</w:t>
      </w:r>
      <w:proofErr w:type="gramEnd"/>
      <w:r w:rsidRPr="005C42B4">
        <w:t xml:space="preserve"> муниципальном контроле в сфере благоустройства на территории сельского поселения «</w:t>
      </w:r>
      <w:proofErr w:type="spellStart"/>
      <w:r w:rsidRPr="005C42B4">
        <w:rPr>
          <w:color w:val="000000"/>
          <w:lang w:eastAsia="x-none"/>
        </w:rPr>
        <w:t>Кожмудор</w:t>
      </w:r>
      <w:proofErr w:type="spellEnd"/>
      <w:r w:rsidRPr="005C42B4">
        <w:t>»» (далее -  Положения) в части Приложения 1. Ключевые показатели и их целевые значения изложить в следующей редакции:</w:t>
      </w:r>
    </w:p>
    <w:p w14:paraId="59624314" w14:textId="77777777" w:rsidR="001417D3" w:rsidRPr="005C42B4" w:rsidRDefault="001417D3" w:rsidP="001417D3">
      <w:pPr>
        <w:ind w:firstLine="709"/>
        <w:jc w:val="both"/>
      </w:pPr>
      <w:r w:rsidRPr="005C42B4">
        <w:t>- п. п. 7.1.3. Индикаторы риска нарушения обязательных требований Положения разрабатываются контрольным органом в целях оценки риска причинения вреда (ущерба) при принятии решения о проведении и выборе вида внепланового контрольного мероприятия.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9B42910" w14:textId="77777777" w:rsidR="001417D3" w:rsidRPr="005C42B4" w:rsidRDefault="001417D3" w:rsidP="001417D3">
      <w:pPr>
        <w:ind w:firstLine="709"/>
        <w:jc w:val="both"/>
      </w:pPr>
      <w:r w:rsidRPr="005C42B4">
        <w:t xml:space="preserve">1.2. Параграф 7 Положения дополнить пунктом 7.2 Ключевые показатели муниципального контроля в сфере благоустройства (Приложение 2); </w:t>
      </w:r>
    </w:p>
    <w:p w14:paraId="7F9819A2" w14:textId="77777777" w:rsidR="001417D3" w:rsidRPr="005C42B4" w:rsidRDefault="001417D3" w:rsidP="001417D3">
      <w:pPr>
        <w:ind w:firstLine="709"/>
        <w:jc w:val="both"/>
      </w:pPr>
      <w:r w:rsidRPr="005C42B4">
        <w:t>1.3. Пункт 7.3. Положения Индикативные показатели изложить в следующей редакции:</w:t>
      </w:r>
    </w:p>
    <w:p w14:paraId="091C5F5B" w14:textId="77777777" w:rsidR="001417D3" w:rsidRPr="005C42B4" w:rsidRDefault="001417D3" w:rsidP="001417D3">
      <w:pPr>
        <w:jc w:val="both"/>
      </w:pPr>
      <w:r w:rsidRPr="005C42B4">
        <w:lastRenderedPageBreak/>
        <w:t xml:space="preserve">-  7.3. Индикативные показатели муниципального контроля в сфере благоустройства (Приложение 3): </w:t>
      </w:r>
    </w:p>
    <w:p w14:paraId="2082D125" w14:textId="77777777" w:rsidR="001417D3" w:rsidRPr="005C42B4" w:rsidRDefault="001417D3" w:rsidP="001417D3">
      <w:pPr>
        <w:jc w:val="both"/>
      </w:pPr>
      <w:r w:rsidRPr="005C42B4">
        <w:t>1) количество внеплановых контрольных мероприятий, проведенных за отчетный период;</w:t>
      </w:r>
    </w:p>
    <w:p w14:paraId="559E3CED" w14:textId="77777777" w:rsidR="001417D3" w:rsidRPr="005C42B4" w:rsidRDefault="001417D3" w:rsidP="001417D3">
      <w:pPr>
        <w:jc w:val="both"/>
      </w:pPr>
      <w:r w:rsidRPr="005C42B4">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2942AB0" w14:textId="77777777" w:rsidR="001417D3" w:rsidRPr="005C42B4" w:rsidRDefault="001417D3" w:rsidP="001417D3">
      <w:pPr>
        <w:jc w:val="both"/>
      </w:pPr>
      <w:r w:rsidRPr="005C42B4">
        <w:t>3) общее количество контрольных мероприятий с взаимодействием, проведенных за отчетный период;</w:t>
      </w:r>
    </w:p>
    <w:p w14:paraId="79366C90" w14:textId="77777777" w:rsidR="001417D3" w:rsidRPr="005C42B4" w:rsidRDefault="001417D3" w:rsidP="001417D3">
      <w:pPr>
        <w:jc w:val="both"/>
      </w:pPr>
      <w:r w:rsidRPr="005C42B4">
        <w:t>4) количество контрольных мероприятий с взаимодействием по каждому виду контрольных мероприятий, проведенных за отчетный период;</w:t>
      </w:r>
    </w:p>
    <w:p w14:paraId="37EFCD38" w14:textId="77777777" w:rsidR="001417D3" w:rsidRPr="005C42B4" w:rsidRDefault="001417D3" w:rsidP="001417D3">
      <w:pPr>
        <w:jc w:val="both"/>
      </w:pPr>
      <w:r w:rsidRPr="005C42B4">
        <w:t>5) количество контрольных мероприятий, проведенных с использованием средств дистанционного взаимодействия, за отчетный период;</w:t>
      </w:r>
    </w:p>
    <w:p w14:paraId="05A0AF65" w14:textId="77777777" w:rsidR="001417D3" w:rsidRPr="005C42B4" w:rsidRDefault="001417D3" w:rsidP="001417D3">
      <w:pPr>
        <w:jc w:val="both"/>
      </w:pPr>
      <w:r w:rsidRPr="005C42B4">
        <w:t>6) количество обязательных профилактических визитов, проведенных за отчетный период;</w:t>
      </w:r>
    </w:p>
    <w:p w14:paraId="00756533" w14:textId="77777777" w:rsidR="001417D3" w:rsidRPr="005C42B4" w:rsidRDefault="001417D3" w:rsidP="001417D3">
      <w:pPr>
        <w:jc w:val="both"/>
      </w:pPr>
      <w:r w:rsidRPr="005C42B4">
        <w:t>7) количество предостережений о недопустимости нарушения обязательных требований, объявленных за отчетный период;</w:t>
      </w:r>
    </w:p>
    <w:p w14:paraId="32B80F26" w14:textId="77777777" w:rsidR="001417D3" w:rsidRPr="005C42B4" w:rsidRDefault="001417D3" w:rsidP="001417D3">
      <w:pPr>
        <w:jc w:val="both"/>
      </w:pPr>
      <w:r w:rsidRPr="005C42B4">
        <w:t>8) количество контрольных мероприятий, по результатам которых выявлены нарушения обязательных требований, за отчетный период;</w:t>
      </w:r>
    </w:p>
    <w:p w14:paraId="5A29F26E" w14:textId="77777777" w:rsidR="001417D3" w:rsidRPr="005C42B4" w:rsidRDefault="001417D3" w:rsidP="001417D3">
      <w:pPr>
        <w:jc w:val="both"/>
      </w:pPr>
      <w:r w:rsidRPr="005C42B4">
        <w:t>9) количество контрольных мероприятий, по итогам которых возбуждены дела об административных правонарушениях, за отчетный период;</w:t>
      </w:r>
    </w:p>
    <w:p w14:paraId="16465233" w14:textId="77777777" w:rsidR="001417D3" w:rsidRPr="005C42B4" w:rsidRDefault="001417D3" w:rsidP="001417D3">
      <w:pPr>
        <w:jc w:val="both"/>
      </w:pPr>
      <w:r w:rsidRPr="005C42B4">
        <w:t>10) сумма административных штрафов, наложенных по результатам контрольных мероприятий, за отчетный период;</w:t>
      </w:r>
    </w:p>
    <w:p w14:paraId="22CC1D6F" w14:textId="77777777" w:rsidR="001417D3" w:rsidRPr="005C42B4" w:rsidRDefault="001417D3" w:rsidP="001417D3">
      <w:pPr>
        <w:jc w:val="both"/>
      </w:pPr>
      <w:r w:rsidRPr="005C42B4">
        <w:t>11) количество направленных в органы прокуратуры заявлений о согласовании проведения контрольных мероприятий, за отчетный период;</w:t>
      </w:r>
    </w:p>
    <w:p w14:paraId="0B91F9ED" w14:textId="77777777" w:rsidR="001417D3" w:rsidRPr="005C42B4" w:rsidRDefault="001417D3" w:rsidP="001417D3">
      <w:pPr>
        <w:jc w:val="both"/>
      </w:pPr>
      <w:r w:rsidRPr="005C42B4">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7A2DC153" w14:textId="77777777" w:rsidR="001417D3" w:rsidRPr="005C42B4" w:rsidRDefault="001417D3" w:rsidP="001417D3">
      <w:pPr>
        <w:jc w:val="both"/>
      </w:pPr>
      <w:r w:rsidRPr="005C42B4">
        <w:t>13) общее количество учтенных объектов контроля на конец отчетного периода;</w:t>
      </w:r>
    </w:p>
    <w:p w14:paraId="485E9140" w14:textId="77777777" w:rsidR="001417D3" w:rsidRPr="005C42B4" w:rsidRDefault="001417D3" w:rsidP="001417D3">
      <w:pPr>
        <w:jc w:val="both"/>
      </w:pPr>
      <w:r w:rsidRPr="005C42B4">
        <w:t>14) количество учтенных объектов контроля, отнесенных к категориям риска, по каждой из категорий риска, на конец отчетного периода;</w:t>
      </w:r>
    </w:p>
    <w:p w14:paraId="6EF72714" w14:textId="77777777" w:rsidR="001417D3" w:rsidRPr="005C42B4" w:rsidRDefault="001417D3" w:rsidP="001417D3">
      <w:pPr>
        <w:jc w:val="both"/>
      </w:pPr>
      <w:r w:rsidRPr="005C42B4">
        <w:t>15) количество учтенных контролируемых лиц на конец отчетного периода;</w:t>
      </w:r>
    </w:p>
    <w:p w14:paraId="1AA31A83" w14:textId="77777777" w:rsidR="001417D3" w:rsidRPr="005C42B4" w:rsidRDefault="001417D3" w:rsidP="001417D3">
      <w:pPr>
        <w:jc w:val="both"/>
      </w:pPr>
      <w:r w:rsidRPr="005C42B4">
        <w:t>16) количество учтенных контролируемых лиц, в отношении которых проведены контрольные мероприятия, за отчетный период;</w:t>
      </w:r>
    </w:p>
    <w:p w14:paraId="7E3CCAF5" w14:textId="77777777" w:rsidR="001417D3" w:rsidRPr="00DE1377" w:rsidRDefault="001417D3" w:rsidP="001417D3">
      <w:pPr>
        <w:jc w:val="both"/>
        <w:rPr>
          <w:sz w:val="28"/>
          <w:szCs w:val="28"/>
        </w:rPr>
      </w:pPr>
      <w:r w:rsidRPr="005C42B4">
        <w:t>17) общее количество жалоб, поданных контролируемыми лицами за</w:t>
      </w:r>
      <w:r w:rsidRPr="00DE1377">
        <w:rPr>
          <w:sz w:val="28"/>
          <w:szCs w:val="28"/>
        </w:rPr>
        <w:t xml:space="preserve"> отчетный период;</w:t>
      </w:r>
    </w:p>
    <w:p w14:paraId="7D43221F" w14:textId="77777777" w:rsidR="001417D3" w:rsidRPr="005C42B4" w:rsidRDefault="001417D3" w:rsidP="001417D3">
      <w:pPr>
        <w:jc w:val="both"/>
      </w:pPr>
      <w:r w:rsidRPr="005C42B4">
        <w:t>18) количество жалоб, в отношении которых контрольным органом был нарушен срок рассмотрения, за отчетный период;</w:t>
      </w:r>
    </w:p>
    <w:p w14:paraId="1380E8B0" w14:textId="77777777" w:rsidR="001417D3" w:rsidRPr="005C42B4" w:rsidRDefault="001417D3" w:rsidP="001417D3">
      <w:pPr>
        <w:jc w:val="both"/>
      </w:pPr>
      <w:r w:rsidRPr="005C42B4">
        <w:t xml:space="preserve">19) количество жалоб, поданных контролируемыми лицами, по итогам рассмотрения которых принято решение о полной либо частичной отмене решения контрольного </w:t>
      </w:r>
      <w:proofErr w:type="gramStart"/>
      <w:r w:rsidRPr="005C42B4">
        <w:t>органа</w:t>
      </w:r>
      <w:proofErr w:type="gramEnd"/>
      <w:r w:rsidRPr="005C42B4">
        <w:t xml:space="preserve"> либо о признании действий (бездействий) должностных лиц контрольных органов недействительными, за отчетный период;</w:t>
      </w:r>
    </w:p>
    <w:p w14:paraId="536B714B" w14:textId="77777777" w:rsidR="001417D3" w:rsidRPr="005C42B4" w:rsidRDefault="001417D3" w:rsidP="001417D3">
      <w:pPr>
        <w:jc w:val="both"/>
      </w:pPr>
      <w:r w:rsidRPr="005C42B4">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5BE61D6A" w14:textId="77777777" w:rsidR="001417D3" w:rsidRPr="005C42B4" w:rsidRDefault="001417D3" w:rsidP="001417D3">
      <w:pPr>
        <w:jc w:val="both"/>
      </w:pPr>
      <w:r w:rsidRPr="005C42B4">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6035D2D" w14:textId="77777777" w:rsidR="001417D3" w:rsidRPr="005C42B4" w:rsidRDefault="001417D3" w:rsidP="001417D3">
      <w:pPr>
        <w:jc w:val="both"/>
      </w:pPr>
      <w:r w:rsidRPr="005C42B4">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A1A4FE0" w14:textId="77777777" w:rsidR="001417D3" w:rsidRPr="005C42B4" w:rsidRDefault="001417D3" w:rsidP="001417D3">
      <w:pPr>
        <w:ind w:firstLine="708"/>
        <w:jc w:val="both"/>
      </w:pPr>
      <w:r w:rsidRPr="005C42B4">
        <w:lastRenderedPageBreak/>
        <w:t>1.4. Параграф 7 Положения дополнить пунктом 7.4. Индикаторы риска нарушения обязательных требований при осуществлении муниципального контроля в сфере благоустройства (Приложение № 4).</w:t>
      </w:r>
    </w:p>
    <w:p w14:paraId="0E773DFD" w14:textId="77777777" w:rsidR="001417D3" w:rsidRPr="005C42B4" w:rsidRDefault="001417D3" w:rsidP="001417D3">
      <w:pPr>
        <w:ind w:firstLine="709"/>
        <w:jc w:val="both"/>
      </w:pPr>
      <w:r w:rsidRPr="005C42B4">
        <w:t>2. Настоящее решение вступает в силу по истечении 30 дней после его официального опубликования (обнародования) и распространяется на правоотношения, возникшие с 01 января 2022 года.</w:t>
      </w:r>
    </w:p>
    <w:p w14:paraId="0F91BED2" w14:textId="77777777" w:rsidR="001417D3" w:rsidRPr="005C42B4" w:rsidRDefault="001417D3" w:rsidP="001417D3">
      <w:pPr>
        <w:ind w:firstLine="709"/>
        <w:jc w:val="both"/>
      </w:pPr>
    </w:p>
    <w:p w14:paraId="655242B2" w14:textId="77777777" w:rsidR="001417D3" w:rsidRPr="005C42B4" w:rsidRDefault="001417D3" w:rsidP="001417D3">
      <w:pPr>
        <w:ind w:firstLine="709"/>
        <w:jc w:val="both"/>
      </w:pPr>
    </w:p>
    <w:p w14:paraId="1FD5A0A6" w14:textId="77777777" w:rsidR="001417D3" w:rsidRPr="005C42B4" w:rsidRDefault="001417D3" w:rsidP="001417D3">
      <w:pPr>
        <w:ind w:firstLine="709"/>
        <w:jc w:val="both"/>
      </w:pPr>
    </w:p>
    <w:p w14:paraId="6180CF0D" w14:textId="77777777" w:rsidR="001417D3" w:rsidRPr="005C42B4" w:rsidRDefault="001417D3" w:rsidP="001417D3">
      <w:pPr>
        <w:ind w:firstLine="709"/>
        <w:jc w:val="both"/>
      </w:pPr>
      <w:r w:rsidRPr="005C42B4">
        <w:t xml:space="preserve"> </w:t>
      </w:r>
    </w:p>
    <w:p w14:paraId="25942241" w14:textId="77777777" w:rsidR="001417D3" w:rsidRPr="005C42B4" w:rsidRDefault="001417D3" w:rsidP="001417D3">
      <w:pPr>
        <w:widowControl w:val="0"/>
        <w:autoSpaceDE w:val="0"/>
        <w:autoSpaceDN w:val="0"/>
        <w:jc w:val="both"/>
      </w:pPr>
      <w:r w:rsidRPr="005C42B4">
        <w:t>Глава сельского поселения «</w:t>
      </w:r>
      <w:proofErr w:type="spellStart"/>
      <w:proofErr w:type="gramStart"/>
      <w:r w:rsidRPr="005C42B4">
        <w:rPr>
          <w:color w:val="000000"/>
          <w:lang w:eastAsia="x-none"/>
        </w:rPr>
        <w:t>Кожмудор</w:t>
      </w:r>
      <w:proofErr w:type="spellEnd"/>
      <w:r w:rsidRPr="005C42B4">
        <w:t xml:space="preserve">»   </w:t>
      </w:r>
      <w:proofErr w:type="gramEnd"/>
      <w:r w:rsidRPr="005C42B4">
        <w:t xml:space="preserve">                                  </w:t>
      </w:r>
      <w:proofErr w:type="spellStart"/>
      <w:r w:rsidRPr="005C42B4">
        <w:t>Д.И.Турбылев</w:t>
      </w:r>
      <w:proofErr w:type="spellEnd"/>
    </w:p>
    <w:p w14:paraId="3EF2ED1B" w14:textId="77777777" w:rsidR="001417D3" w:rsidRPr="005C42B4" w:rsidRDefault="001417D3" w:rsidP="001417D3">
      <w:pPr>
        <w:widowControl w:val="0"/>
        <w:autoSpaceDE w:val="0"/>
        <w:autoSpaceDN w:val="0"/>
        <w:jc w:val="both"/>
      </w:pPr>
    </w:p>
    <w:p w14:paraId="087F0851" w14:textId="77777777" w:rsidR="001417D3" w:rsidRPr="005C42B4" w:rsidRDefault="001417D3" w:rsidP="001417D3">
      <w:pPr>
        <w:widowControl w:val="0"/>
        <w:autoSpaceDE w:val="0"/>
        <w:autoSpaceDN w:val="0"/>
        <w:jc w:val="both"/>
      </w:pPr>
    </w:p>
    <w:p w14:paraId="0C6EC74C" w14:textId="77777777" w:rsidR="001417D3" w:rsidRPr="005C42B4" w:rsidRDefault="001417D3" w:rsidP="001417D3">
      <w:pPr>
        <w:widowControl w:val="0"/>
        <w:autoSpaceDE w:val="0"/>
        <w:autoSpaceDN w:val="0"/>
        <w:jc w:val="both"/>
      </w:pPr>
    </w:p>
    <w:p w14:paraId="10E0671C" w14:textId="77777777" w:rsidR="001417D3" w:rsidRPr="005C42B4" w:rsidRDefault="001417D3" w:rsidP="001417D3">
      <w:pPr>
        <w:widowControl w:val="0"/>
        <w:autoSpaceDE w:val="0"/>
        <w:autoSpaceDN w:val="0"/>
        <w:jc w:val="both"/>
      </w:pPr>
    </w:p>
    <w:p w14:paraId="0BE04F01" w14:textId="77777777" w:rsidR="001417D3" w:rsidRPr="005C42B4" w:rsidRDefault="001417D3" w:rsidP="001417D3">
      <w:pPr>
        <w:widowControl w:val="0"/>
        <w:autoSpaceDE w:val="0"/>
        <w:autoSpaceDN w:val="0"/>
        <w:jc w:val="both"/>
      </w:pPr>
    </w:p>
    <w:p w14:paraId="374384D3" w14:textId="77777777" w:rsidR="001417D3" w:rsidRPr="005C42B4" w:rsidRDefault="001417D3" w:rsidP="001417D3">
      <w:pPr>
        <w:widowControl w:val="0"/>
        <w:autoSpaceDE w:val="0"/>
        <w:autoSpaceDN w:val="0"/>
        <w:jc w:val="both"/>
      </w:pPr>
    </w:p>
    <w:p w14:paraId="344B539E" w14:textId="77777777" w:rsidR="001417D3" w:rsidRPr="005C42B4" w:rsidRDefault="001417D3" w:rsidP="001417D3">
      <w:pPr>
        <w:widowControl w:val="0"/>
        <w:autoSpaceDE w:val="0"/>
        <w:autoSpaceDN w:val="0"/>
        <w:jc w:val="both"/>
      </w:pPr>
    </w:p>
    <w:p w14:paraId="48D39A62" w14:textId="77777777" w:rsidR="001417D3" w:rsidRPr="005C42B4" w:rsidRDefault="001417D3" w:rsidP="001417D3">
      <w:pPr>
        <w:widowControl w:val="0"/>
        <w:autoSpaceDE w:val="0"/>
        <w:autoSpaceDN w:val="0"/>
        <w:jc w:val="both"/>
      </w:pPr>
    </w:p>
    <w:p w14:paraId="78D66E1A" w14:textId="77777777" w:rsidR="001417D3" w:rsidRPr="005C42B4" w:rsidRDefault="001417D3" w:rsidP="001417D3">
      <w:pPr>
        <w:widowControl w:val="0"/>
        <w:autoSpaceDE w:val="0"/>
        <w:autoSpaceDN w:val="0"/>
        <w:jc w:val="both"/>
      </w:pPr>
    </w:p>
    <w:p w14:paraId="554AC6BE" w14:textId="77777777" w:rsidR="001417D3" w:rsidRPr="005C42B4" w:rsidRDefault="001417D3" w:rsidP="001417D3">
      <w:pPr>
        <w:widowControl w:val="0"/>
        <w:autoSpaceDE w:val="0"/>
        <w:autoSpaceDN w:val="0"/>
        <w:jc w:val="both"/>
      </w:pPr>
    </w:p>
    <w:p w14:paraId="30B7450F" w14:textId="77777777" w:rsidR="001417D3" w:rsidRPr="005C42B4" w:rsidRDefault="001417D3" w:rsidP="001417D3">
      <w:pPr>
        <w:widowControl w:val="0"/>
        <w:autoSpaceDE w:val="0"/>
        <w:autoSpaceDN w:val="0"/>
        <w:jc w:val="both"/>
      </w:pPr>
    </w:p>
    <w:p w14:paraId="01E128B8" w14:textId="77777777" w:rsidR="001417D3" w:rsidRPr="005C42B4" w:rsidRDefault="001417D3" w:rsidP="001417D3">
      <w:pPr>
        <w:widowControl w:val="0"/>
        <w:autoSpaceDE w:val="0"/>
        <w:autoSpaceDN w:val="0"/>
        <w:jc w:val="right"/>
      </w:pPr>
    </w:p>
    <w:p w14:paraId="35E3CD45" w14:textId="77777777" w:rsidR="001417D3" w:rsidRPr="005C42B4" w:rsidRDefault="001417D3" w:rsidP="001417D3">
      <w:pPr>
        <w:widowControl w:val="0"/>
        <w:autoSpaceDE w:val="0"/>
        <w:autoSpaceDN w:val="0"/>
        <w:jc w:val="right"/>
      </w:pPr>
    </w:p>
    <w:p w14:paraId="7F46B345" w14:textId="77777777" w:rsidR="001417D3" w:rsidRPr="005C42B4" w:rsidRDefault="001417D3" w:rsidP="001417D3">
      <w:pPr>
        <w:widowControl w:val="0"/>
        <w:autoSpaceDE w:val="0"/>
        <w:autoSpaceDN w:val="0"/>
        <w:jc w:val="right"/>
      </w:pPr>
    </w:p>
    <w:p w14:paraId="565861CA" w14:textId="77777777" w:rsidR="001417D3" w:rsidRDefault="001417D3" w:rsidP="001417D3">
      <w:pPr>
        <w:widowControl w:val="0"/>
        <w:autoSpaceDE w:val="0"/>
        <w:autoSpaceDN w:val="0"/>
        <w:jc w:val="center"/>
      </w:pPr>
    </w:p>
    <w:p w14:paraId="17AC68D0" w14:textId="77777777" w:rsidR="001417D3" w:rsidRDefault="001417D3" w:rsidP="001417D3">
      <w:pPr>
        <w:widowControl w:val="0"/>
        <w:autoSpaceDE w:val="0"/>
        <w:autoSpaceDN w:val="0"/>
        <w:jc w:val="center"/>
      </w:pPr>
    </w:p>
    <w:p w14:paraId="4C3DB2A7" w14:textId="77777777" w:rsidR="001417D3" w:rsidRDefault="001417D3" w:rsidP="001417D3">
      <w:pPr>
        <w:widowControl w:val="0"/>
        <w:autoSpaceDE w:val="0"/>
        <w:autoSpaceDN w:val="0"/>
        <w:jc w:val="center"/>
      </w:pPr>
      <w:r>
        <w:t xml:space="preserve">                                                                                                                                   </w:t>
      </w:r>
    </w:p>
    <w:p w14:paraId="75FB8842" w14:textId="77777777" w:rsidR="001417D3" w:rsidRDefault="001417D3" w:rsidP="001417D3">
      <w:pPr>
        <w:widowControl w:val="0"/>
        <w:autoSpaceDE w:val="0"/>
        <w:autoSpaceDN w:val="0"/>
        <w:jc w:val="center"/>
      </w:pPr>
    </w:p>
    <w:p w14:paraId="4DA732C7" w14:textId="77777777" w:rsidR="001417D3" w:rsidRDefault="001417D3" w:rsidP="001417D3">
      <w:pPr>
        <w:widowControl w:val="0"/>
        <w:autoSpaceDE w:val="0"/>
        <w:autoSpaceDN w:val="0"/>
        <w:jc w:val="center"/>
      </w:pPr>
    </w:p>
    <w:p w14:paraId="2253DE3A" w14:textId="77777777" w:rsidR="001417D3" w:rsidRDefault="001417D3" w:rsidP="001417D3">
      <w:pPr>
        <w:widowControl w:val="0"/>
        <w:autoSpaceDE w:val="0"/>
        <w:autoSpaceDN w:val="0"/>
        <w:jc w:val="center"/>
      </w:pPr>
    </w:p>
    <w:p w14:paraId="06811A0F" w14:textId="77777777" w:rsidR="001417D3" w:rsidRDefault="001417D3" w:rsidP="001417D3">
      <w:pPr>
        <w:widowControl w:val="0"/>
        <w:autoSpaceDE w:val="0"/>
        <w:autoSpaceDN w:val="0"/>
        <w:jc w:val="center"/>
      </w:pPr>
    </w:p>
    <w:p w14:paraId="21D173C3" w14:textId="77777777" w:rsidR="001417D3" w:rsidRDefault="001417D3" w:rsidP="001417D3">
      <w:pPr>
        <w:widowControl w:val="0"/>
        <w:autoSpaceDE w:val="0"/>
        <w:autoSpaceDN w:val="0"/>
        <w:jc w:val="center"/>
      </w:pPr>
    </w:p>
    <w:p w14:paraId="7B52D029" w14:textId="77777777" w:rsidR="001417D3" w:rsidRDefault="001417D3" w:rsidP="001417D3">
      <w:pPr>
        <w:widowControl w:val="0"/>
        <w:autoSpaceDE w:val="0"/>
        <w:autoSpaceDN w:val="0"/>
        <w:jc w:val="center"/>
      </w:pPr>
    </w:p>
    <w:p w14:paraId="3308AA4F" w14:textId="77777777" w:rsidR="001417D3" w:rsidRDefault="001417D3" w:rsidP="001417D3">
      <w:pPr>
        <w:widowControl w:val="0"/>
        <w:autoSpaceDE w:val="0"/>
        <w:autoSpaceDN w:val="0"/>
        <w:jc w:val="center"/>
      </w:pPr>
    </w:p>
    <w:p w14:paraId="6E7A6473" w14:textId="77777777" w:rsidR="001417D3" w:rsidRDefault="001417D3" w:rsidP="001417D3">
      <w:pPr>
        <w:widowControl w:val="0"/>
        <w:autoSpaceDE w:val="0"/>
        <w:autoSpaceDN w:val="0"/>
        <w:jc w:val="center"/>
      </w:pPr>
    </w:p>
    <w:p w14:paraId="686C821E" w14:textId="77777777" w:rsidR="001417D3" w:rsidRDefault="001417D3" w:rsidP="001417D3">
      <w:pPr>
        <w:widowControl w:val="0"/>
        <w:autoSpaceDE w:val="0"/>
        <w:autoSpaceDN w:val="0"/>
        <w:jc w:val="center"/>
      </w:pPr>
    </w:p>
    <w:p w14:paraId="25C899EF" w14:textId="77777777" w:rsidR="001417D3" w:rsidRDefault="001417D3" w:rsidP="001417D3">
      <w:pPr>
        <w:widowControl w:val="0"/>
        <w:autoSpaceDE w:val="0"/>
        <w:autoSpaceDN w:val="0"/>
        <w:jc w:val="center"/>
      </w:pPr>
    </w:p>
    <w:p w14:paraId="1BC621EB" w14:textId="77777777" w:rsidR="001417D3" w:rsidRDefault="001417D3" w:rsidP="001417D3">
      <w:pPr>
        <w:widowControl w:val="0"/>
        <w:autoSpaceDE w:val="0"/>
        <w:autoSpaceDN w:val="0"/>
        <w:jc w:val="center"/>
      </w:pPr>
    </w:p>
    <w:p w14:paraId="1B1001C6" w14:textId="77777777" w:rsidR="001417D3" w:rsidRDefault="001417D3" w:rsidP="001417D3">
      <w:pPr>
        <w:widowControl w:val="0"/>
        <w:autoSpaceDE w:val="0"/>
        <w:autoSpaceDN w:val="0"/>
        <w:jc w:val="center"/>
      </w:pPr>
    </w:p>
    <w:p w14:paraId="5020D4C2" w14:textId="77777777" w:rsidR="001417D3" w:rsidRDefault="001417D3" w:rsidP="001417D3">
      <w:pPr>
        <w:widowControl w:val="0"/>
        <w:autoSpaceDE w:val="0"/>
        <w:autoSpaceDN w:val="0"/>
        <w:jc w:val="center"/>
      </w:pPr>
    </w:p>
    <w:p w14:paraId="168EE96D" w14:textId="77777777" w:rsidR="001417D3" w:rsidRDefault="001417D3" w:rsidP="001417D3">
      <w:pPr>
        <w:widowControl w:val="0"/>
        <w:autoSpaceDE w:val="0"/>
        <w:autoSpaceDN w:val="0"/>
        <w:jc w:val="center"/>
      </w:pPr>
    </w:p>
    <w:p w14:paraId="039DB100" w14:textId="77777777" w:rsidR="001417D3" w:rsidRDefault="001417D3" w:rsidP="001417D3">
      <w:pPr>
        <w:widowControl w:val="0"/>
        <w:autoSpaceDE w:val="0"/>
        <w:autoSpaceDN w:val="0"/>
        <w:jc w:val="center"/>
      </w:pPr>
    </w:p>
    <w:p w14:paraId="539BFB88" w14:textId="77777777" w:rsidR="001417D3" w:rsidRDefault="001417D3" w:rsidP="001417D3">
      <w:pPr>
        <w:widowControl w:val="0"/>
        <w:autoSpaceDE w:val="0"/>
        <w:autoSpaceDN w:val="0"/>
        <w:jc w:val="center"/>
      </w:pPr>
    </w:p>
    <w:p w14:paraId="220D6288" w14:textId="77777777" w:rsidR="001417D3" w:rsidRDefault="001417D3" w:rsidP="001417D3">
      <w:pPr>
        <w:widowControl w:val="0"/>
        <w:autoSpaceDE w:val="0"/>
        <w:autoSpaceDN w:val="0"/>
        <w:jc w:val="center"/>
      </w:pPr>
    </w:p>
    <w:p w14:paraId="7689B1E0" w14:textId="77777777" w:rsidR="001417D3" w:rsidRDefault="001417D3" w:rsidP="001417D3">
      <w:pPr>
        <w:widowControl w:val="0"/>
        <w:autoSpaceDE w:val="0"/>
        <w:autoSpaceDN w:val="0"/>
        <w:jc w:val="center"/>
      </w:pPr>
    </w:p>
    <w:p w14:paraId="1B79E09A" w14:textId="77777777" w:rsidR="001417D3" w:rsidRDefault="001417D3" w:rsidP="001417D3">
      <w:pPr>
        <w:widowControl w:val="0"/>
        <w:autoSpaceDE w:val="0"/>
        <w:autoSpaceDN w:val="0"/>
        <w:jc w:val="center"/>
      </w:pPr>
    </w:p>
    <w:p w14:paraId="2DAA4219" w14:textId="77777777" w:rsidR="001417D3" w:rsidRDefault="001417D3" w:rsidP="001417D3">
      <w:pPr>
        <w:widowControl w:val="0"/>
        <w:autoSpaceDE w:val="0"/>
        <w:autoSpaceDN w:val="0"/>
        <w:jc w:val="center"/>
      </w:pPr>
    </w:p>
    <w:p w14:paraId="77B67DDD" w14:textId="77777777" w:rsidR="001417D3" w:rsidRDefault="001417D3" w:rsidP="001417D3">
      <w:pPr>
        <w:widowControl w:val="0"/>
        <w:autoSpaceDE w:val="0"/>
        <w:autoSpaceDN w:val="0"/>
        <w:jc w:val="center"/>
      </w:pPr>
    </w:p>
    <w:p w14:paraId="256C880D" w14:textId="77777777" w:rsidR="00586F23" w:rsidRDefault="001417D3" w:rsidP="001417D3">
      <w:pPr>
        <w:widowControl w:val="0"/>
        <w:autoSpaceDE w:val="0"/>
        <w:autoSpaceDN w:val="0"/>
        <w:jc w:val="center"/>
      </w:pPr>
      <w:r>
        <w:t xml:space="preserve">                                                                                                                               </w:t>
      </w:r>
    </w:p>
    <w:p w14:paraId="1C102DFF" w14:textId="77777777" w:rsidR="00586F23" w:rsidRDefault="00586F23" w:rsidP="001417D3">
      <w:pPr>
        <w:widowControl w:val="0"/>
        <w:autoSpaceDE w:val="0"/>
        <w:autoSpaceDN w:val="0"/>
        <w:jc w:val="center"/>
      </w:pPr>
    </w:p>
    <w:p w14:paraId="1A0D0C21" w14:textId="77777777" w:rsidR="00586F23" w:rsidRDefault="00586F23" w:rsidP="001417D3">
      <w:pPr>
        <w:widowControl w:val="0"/>
        <w:autoSpaceDE w:val="0"/>
        <w:autoSpaceDN w:val="0"/>
        <w:jc w:val="center"/>
      </w:pPr>
    </w:p>
    <w:p w14:paraId="1BE04438" w14:textId="77777777" w:rsidR="00586F23" w:rsidRDefault="00586F23" w:rsidP="001417D3">
      <w:pPr>
        <w:widowControl w:val="0"/>
        <w:autoSpaceDE w:val="0"/>
        <w:autoSpaceDN w:val="0"/>
        <w:jc w:val="center"/>
      </w:pPr>
    </w:p>
    <w:p w14:paraId="2F077DC0" w14:textId="1F610638" w:rsidR="001417D3" w:rsidRPr="005C42B4" w:rsidRDefault="00586F23" w:rsidP="001417D3">
      <w:pPr>
        <w:widowControl w:val="0"/>
        <w:autoSpaceDE w:val="0"/>
        <w:autoSpaceDN w:val="0"/>
        <w:jc w:val="center"/>
      </w:pPr>
      <w:r>
        <w:t xml:space="preserve">                                                                                                                               </w:t>
      </w:r>
      <w:r w:rsidR="001417D3">
        <w:t xml:space="preserve">   </w:t>
      </w:r>
      <w:r w:rsidR="001417D3" w:rsidRPr="005C42B4">
        <w:t xml:space="preserve">Приложение 1 </w:t>
      </w:r>
    </w:p>
    <w:p w14:paraId="4D6FE8F8" w14:textId="77777777" w:rsidR="001417D3" w:rsidRPr="005C42B4" w:rsidRDefault="001417D3" w:rsidP="001417D3">
      <w:pPr>
        <w:widowControl w:val="0"/>
        <w:autoSpaceDE w:val="0"/>
        <w:autoSpaceDN w:val="0"/>
        <w:jc w:val="right"/>
      </w:pPr>
      <w:r w:rsidRPr="005C42B4">
        <w:t xml:space="preserve">к решению Совета </w:t>
      </w:r>
    </w:p>
    <w:p w14:paraId="5949511A" w14:textId="77777777" w:rsidR="001417D3" w:rsidRPr="005C42B4" w:rsidRDefault="001417D3" w:rsidP="001417D3">
      <w:pPr>
        <w:widowControl w:val="0"/>
        <w:autoSpaceDE w:val="0"/>
        <w:autoSpaceDN w:val="0"/>
        <w:jc w:val="right"/>
      </w:pPr>
      <w:r w:rsidRPr="005C42B4">
        <w:t>сельского поселения «</w:t>
      </w:r>
      <w:proofErr w:type="spellStart"/>
      <w:r w:rsidRPr="005C42B4">
        <w:rPr>
          <w:color w:val="000000"/>
          <w:lang w:eastAsia="x-none"/>
        </w:rPr>
        <w:t>Кожмудор</w:t>
      </w:r>
      <w:proofErr w:type="spellEnd"/>
      <w:r w:rsidRPr="005C42B4">
        <w:t>»</w:t>
      </w:r>
    </w:p>
    <w:p w14:paraId="6CB93892" w14:textId="740C9180" w:rsidR="001417D3" w:rsidRPr="005C42B4" w:rsidRDefault="001417D3" w:rsidP="001417D3">
      <w:pPr>
        <w:widowControl w:val="0"/>
        <w:autoSpaceDE w:val="0"/>
        <w:autoSpaceDN w:val="0"/>
        <w:jc w:val="right"/>
      </w:pPr>
      <w:r w:rsidRPr="005C42B4">
        <w:t xml:space="preserve">от </w:t>
      </w:r>
      <w:r w:rsidR="003B1F92">
        <w:t>28.04.</w:t>
      </w:r>
      <w:r w:rsidRPr="005C42B4">
        <w:t>2022г.  № 5-1</w:t>
      </w:r>
      <w:r w:rsidR="002411B3">
        <w:t>1/</w:t>
      </w:r>
      <w:r w:rsidR="003B1F92">
        <w:t>34</w:t>
      </w:r>
      <w:r w:rsidRPr="005C42B4">
        <w:t xml:space="preserve"> </w:t>
      </w:r>
    </w:p>
    <w:p w14:paraId="18BC28FC" w14:textId="77777777" w:rsidR="001417D3" w:rsidRPr="005C42B4" w:rsidRDefault="001417D3" w:rsidP="001417D3">
      <w:pPr>
        <w:widowControl w:val="0"/>
        <w:autoSpaceDE w:val="0"/>
        <w:autoSpaceDN w:val="0"/>
        <w:jc w:val="right"/>
      </w:pPr>
    </w:p>
    <w:p w14:paraId="057D0D6A" w14:textId="77777777" w:rsidR="001417D3" w:rsidRPr="005C42B4" w:rsidRDefault="001417D3" w:rsidP="001417D3">
      <w:pPr>
        <w:widowControl w:val="0"/>
        <w:autoSpaceDE w:val="0"/>
        <w:autoSpaceDN w:val="0"/>
        <w:jc w:val="both"/>
      </w:pPr>
    </w:p>
    <w:p w14:paraId="29784206" w14:textId="77777777" w:rsidR="001417D3" w:rsidRPr="005C42B4" w:rsidRDefault="001417D3" w:rsidP="001417D3">
      <w:pPr>
        <w:widowControl w:val="0"/>
        <w:autoSpaceDE w:val="0"/>
        <w:autoSpaceDN w:val="0"/>
        <w:jc w:val="center"/>
        <w:rPr>
          <w:b/>
        </w:rPr>
      </w:pPr>
      <w:r w:rsidRPr="005C42B4">
        <w:rPr>
          <w:b/>
        </w:rPr>
        <w:t>Положение</w:t>
      </w:r>
    </w:p>
    <w:p w14:paraId="0589A199" w14:textId="77777777" w:rsidR="001417D3" w:rsidRPr="005C42B4" w:rsidRDefault="001417D3" w:rsidP="001417D3">
      <w:pPr>
        <w:widowControl w:val="0"/>
        <w:autoSpaceDE w:val="0"/>
        <w:autoSpaceDN w:val="0"/>
        <w:jc w:val="center"/>
        <w:rPr>
          <w:b/>
        </w:rPr>
      </w:pPr>
      <w:r w:rsidRPr="005C42B4">
        <w:rPr>
          <w:b/>
        </w:rPr>
        <w:t>о муниципальном контроле в сфере благоустройства</w:t>
      </w:r>
    </w:p>
    <w:p w14:paraId="0C090DA7" w14:textId="77777777" w:rsidR="001417D3" w:rsidRPr="005C42B4" w:rsidRDefault="001417D3" w:rsidP="001417D3">
      <w:pPr>
        <w:widowControl w:val="0"/>
        <w:autoSpaceDE w:val="0"/>
        <w:autoSpaceDN w:val="0"/>
        <w:jc w:val="center"/>
        <w:rPr>
          <w:b/>
        </w:rPr>
      </w:pPr>
      <w:r w:rsidRPr="005C42B4">
        <w:rPr>
          <w:b/>
        </w:rPr>
        <w:t>на территории сельского поселения «</w:t>
      </w:r>
      <w:proofErr w:type="spellStart"/>
      <w:r w:rsidRPr="005C42B4">
        <w:rPr>
          <w:b/>
          <w:color w:val="000000"/>
          <w:lang w:eastAsia="x-none"/>
        </w:rPr>
        <w:t>Кожмудор</w:t>
      </w:r>
      <w:proofErr w:type="spellEnd"/>
      <w:r w:rsidRPr="005C42B4">
        <w:rPr>
          <w:b/>
        </w:rPr>
        <w:t>»</w:t>
      </w:r>
    </w:p>
    <w:p w14:paraId="525D7371" w14:textId="77777777" w:rsidR="001417D3" w:rsidRPr="005C42B4" w:rsidRDefault="001417D3" w:rsidP="001417D3">
      <w:pPr>
        <w:widowControl w:val="0"/>
        <w:autoSpaceDE w:val="0"/>
        <w:autoSpaceDN w:val="0"/>
        <w:jc w:val="center"/>
        <w:rPr>
          <w:b/>
        </w:rPr>
      </w:pPr>
    </w:p>
    <w:p w14:paraId="6622A398" w14:textId="77777777" w:rsidR="001417D3" w:rsidRPr="005C42B4" w:rsidRDefault="001417D3" w:rsidP="001417D3">
      <w:pPr>
        <w:widowControl w:val="0"/>
        <w:autoSpaceDE w:val="0"/>
        <w:autoSpaceDN w:val="0"/>
        <w:jc w:val="center"/>
        <w:rPr>
          <w:b/>
        </w:rPr>
      </w:pPr>
      <w:r w:rsidRPr="005C42B4">
        <w:rPr>
          <w:b/>
        </w:rPr>
        <w:t>1.</w:t>
      </w:r>
      <w:r w:rsidRPr="005C42B4">
        <w:rPr>
          <w:b/>
        </w:rPr>
        <w:tab/>
        <w:t>Общие положения</w:t>
      </w:r>
    </w:p>
    <w:p w14:paraId="59EAED7C" w14:textId="77777777" w:rsidR="001417D3" w:rsidRPr="005C42B4" w:rsidRDefault="001417D3" w:rsidP="001417D3">
      <w:pPr>
        <w:widowControl w:val="0"/>
        <w:autoSpaceDE w:val="0"/>
        <w:autoSpaceDN w:val="0"/>
        <w:ind w:firstLine="426"/>
        <w:jc w:val="both"/>
      </w:pPr>
    </w:p>
    <w:p w14:paraId="24A5A423" w14:textId="77777777" w:rsidR="001417D3" w:rsidRPr="005C42B4" w:rsidRDefault="001417D3" w:rsidP="001417D3">
      <w:pPr>
        <w:widowControl w:val="0"/>
        <w:autoSpaceDE w:val="0"/>
        <w:autoSpaceDN w:val="0"/>
        <w:ind w:firstLine="426"/>
        <w:jc w:val="both"/>
      </w:pPr>
      <w:r w:rsidRPr="005C42B4">
        <w:t>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сельского поселения «</w:t>
      </w:r>
      <w:proofErr w:type="spellStart"/>
      <w:r w:rsidRPr="005C42B4">
        <w:rPr>
          <w:color w:val="000000"/>
          <w:lang w:eastAsia="x-none"/>
        </w:rPr>
        <w:t>Кожмудор</w:t>
      </w:r>
      <w:proofErr w:type="spellEnd"/>
      <w:r w:rsidRPr="005C42B4">
        <w:t>»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14:paraId="01969063" w14:textId="77777777" w:rsidR="001417D3" w:rsidRPr="005C42B4" w:rsidRDefault="001417D3" w:rsidP="001417D3">
      <w:pPr>
        <w:widowControl w:val="0"/>
        <w:autoSpaceDE w:val="0"/>
        <w:autoSpaceDN w:val="0"/>
        <w:ind w:firstLine="426"/>
        <w:jc w:val="both"/>
      </w:pPr>
      <w:r w:rsidRPr="005C42B4">
        <w:t>1.2. Предметом муниципального контроля на территории сельского поселения «</w:t>
      </w:r>
      <w:proofErr w:type="spellStart"/>
      <w:r w:rsidRPr="005C42B4">
        <w:rPr>
          <w:color w:val="000000"/>
          <w:lang w:eastAsia="x-none"/>
        </w:rPr>
        <w:t>Кожмудор</w:t>
      </w:r>
      <w:proofErr w:type="spellEnd"/>
      <w:r w:rsidRPr="005C42B4">
        <w:t>»  является соблюдение юридическими лицами, индивидуальными предпринимателями, гражданами (далее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082DC5E3" w14:textId="77777777" w:rsidR="001417D3" w:rsidRPr="005C42B4" w:rsidRDefault="001417D3" w:rsidP="001417D3">
      <w:pPr>
        <w:widowControl w:val="0"/>
        <w:autoSpaceDE w:val="0"/>
        <w:autoSpaceDN w:val="0"/>
        <w:ind w:firstLine="426"/>
        <w:jc w:val="both"/>
      </w:pPr>
      <w:r w:rsidRPr="005C42B4">
        <w:t>1.3. Муниципальный контроль осуществляется администрацией сельского поселения «</w:t>
      </w:r>
      <w:proofErr w:type="spellStart"/>
      <w:r w:rsidRPr="005C42B4">
        <w:rPr>
          <w:color w:val="000000"/>
          <w:lang w:eastAsia="x-none"/>
        </w:rPr>
        <w:t>Кожмудор</w:t>
      </w:r>
      <w:proofErr w:type="spellEnd"/>
      <w:r w:rsidRPr="005C42B4">
        <w:t>» (далее - уполномоченный орган) с учетом особенностей, предусмотренных частью 2 статьи 6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14:paraId="5F0D577A" w14:textId="77777777" w:rsidR="001417D3" w:rsidRPr="005C42B4" w:rsidRDefault="001417D3" w:rsidP="001417D3">
      <w:pPr>
        <w:widowControl w:val="0"/>
        <w:autoSpaceDE w:val="0"/>
        <w:autoSpaceDN w:val="0"/>
        <w:ind w:firstLine="426"/>
        <w:jc w:val="both"/>
      </w:pPr>
      <w:r w:rsidRPr="005C42B4">
        <w:t>1.4. Уполномоченный орган при осуществлении муниципального контроля проводит контрольные мероприятия из числа предусмотренных Федеральным законом N 248-ФЗ (далее - контрольные мероприятия).</w:t>
      </w:r>
    </w:p>
    <w:p w14:paraId="1DE1C9A3" w14:textId="77777777" w:rsidR="001417D3" w:rsidRPr="005C42B4" w:rsidRDefault="001417D3" w:rsidP="001417D3">
      <w:pPr>
        <w:widowControl w:val="0"/>
        <w:autoSpaceDE w:val="0"/>
        <w:autoSpaceDN w:val="0"/>
        <w:ind w:firstLine="426"/>
        <w:jc w:val="both"/>
      </w:pPr>
      <w:r w:rsidRPr="005C42B4">
        <w:t>1.5. От имени уполномоченного органа муниципальный контроль вправе осуществлять следующие должностные лица:</w:t>
      </w:r>
    </w:p>
    <w:p w14:paraId="7A0139FE" w14:textId="77777777" w:rsidR="001417D3" w:rsidRPr="005C42B4" w:rsidRDefault="001417D3" w:rsidP="001417D3">
      <w:pPr>
        <w:widowControl w:val="0"/>
        <w:autoSpaceDE w:val="0"/>
        <w:autoSpaceDN w:val="0"/>
        <w:ind w:firstLine="426"/>
        <w:jc w:val="both"/>
      </w:pPr>
      <w:r w:rsidRPr="005C42B4">
        <w:t>1.5.1. Глава сельского поселения «</w:t>
      </w:r>
      <w:proofErr w:type="spellStart"/>
      <w:r w:rsidRPr="005C42B4">
        <w:rPr>
          <w:color w:val="000000"/>
          <w:lang w:eastAsia="x-none"/>
        </w:rPr>
        <w:t>Кожмудор</w:t>
      </w:r>
      <w:proofErr w:type="spellEnd"/>
      <w:r w:rsidRPr="005C42B4">
        <w:t>».</w:t>
      </w:r>
    </w:p>
    <w:p w14:paraId="1C1AC5EE" w14:textId="77777777" w:rsidR="001417D3" w:rsidRPr="005C42B4" w:rsidRDefault="001417D3" w:rsidP="001417D3">
      <w:pPr>
        <w:widowControl w:val="0"/>
        <w:autoSpaceDE w:val="0"/>
        <w:autoSpaceDN w:val="0"/>
        <w:ind w:firstLine="426"/>
        <w:jc w:val="both"/>
      </w:pPr>
      <w:r w:rsidRPr="005C42B4">
        <w:t>1.5.2. Ведущий специалист администрации сельского поселения «</w:t>
      </w:r>
      <w:proofErr w:type="spellStart"/>
      <w:r w:rsidRPr="005C42B4">
        <w:rPr>
          <w:color w:val="000000"/>
          <w:lang w:eastAsia="x-none"/>
        </w:rPr>
        <w:t>Кожмудор</w:t>
      </w:r>
      <w:proofErr w:type="spellEnd"/>
      <w:r w:rsidRPr="005C42B4">
        <w:t>».</w:t>
      </w:r>
    </w:p>
    <w:p w14:paraId="4A27EA4A" w14:textId="77777777" w:rsidR="001417D3" w:rsidRPr="005C42B4" w:rsidRDefault="001417D3" w:rsidP="001417D3">
      <w:pPr>
        <w:widowControl w:val="0"/>
        <w:autoSpaceDE w:val="0"/>
        <w:autoSpaceDN w:val="0"/>
        <w:ind w:firstLine="426"/>
        <w:jc w:val="both"/>
      </w:pPr>
      <w:r w:rsidRPr="005C42B4">
        <w:t>1.6. Запрещается проведение контрольного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14:paraId="785406E0" w14:textId="77777777" w:rsidR="001417D3" w:rsidRPr="005C42B4" w:rsidRDefault="001417D3" w:rsidP="001417D3">
      <w:pPr>
        <w:widowControl w:val="0"/>
        <w:autoSpaceDE w:val="0"/>
        <w:autoSpaceDN w:val="0"/>
        <w:ind w:firstLine="426"/>
        <w:jc w:val="both"/>
      </w:pPr>
      <w:r w:rsidRPr="005C42B4">
        <w:t>1.7. Права и обязанности должностных лиц регламентируются статьей 29 Федерального закона N 248-ФЗ. В целях осуществления муниципального контроля должностным лицам выдаются служебные удостоверения.</w:t>
      </w:r>
    </w:p>
    <w:p w14:paraId="4A98B217" w14:textId="77777777" w:rsidR="001417D3" w:rsidRPr="005C42B4" w:rsidRDefault="001417D3" w:rsidP="001417D3">
      <w:pPr>
        <w:widowControl w:val="0"/>
        <w:autoSpaceDE w:val="0"/>
        <w:autoSpaceDN w:val="0"/>
        <w:ind w:firstLine="426"/>
        <w:jc w:val="both"/>
      </w:pPr>
      <w:r w:rsidRPr="005C42B4">
        <w:t>1.8.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5EF4F9CA" w14:textId="77777777" w:rsidR="001417D3" w:rsidRPr="005C42B4" w:rsidRDefault="001417D3" w:rsidP="001417D3">
      <w:pPr>
        <w:widowControl w:val="0"/>
        <w:autoSpaceDE w:val="0"/>
        <w:autoSpaceDN w:val="0"/>
        <w:ind w:firstLine="426"/>
        <w:jc w:val="both"/>
      </w:pPr>
      <w:r w:rsidRPr="005C42B4">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w:t>
      </w:r>
      <w:r w:rsidRPr="005C42B4">
        <w:lastRenderedPageBreak/>
        <w:t>осуществляются с учетом требований законодательства Российской Федерации о государственной и иной охраняемой законом тайне.</w:t>
      </w:r>
    </w:p>
    <w:p w14:paraId="771FA7A0" w14:textId="77777777" w:rsidR="001417D3" w:rsidRPr="005C42B4" w:rsidRDefault="001417D3" w:rsidP="001417D3">
      <w:pPr>
        <w:widowControl w:val="0"/>
        <w:autoSpaceDE w:val="0"/>
        <w:autoSpaceDN w:val="0"/>
        <w:ind w:firstLine="426"/>
        <w:jc w:val="both"/>
      </w:pPr>
      <w:r w:rsidRPr="005C42B4">
        <w:t>1.9. Объектами муниципального контроля являются:</w:t>
      </w:r>
    </w:p>
    <w:p w14:paraId="146E9EE3" w14:textId="77777777" w:rsidR="001417D3" w:rsidRPr="005C42B4" w:rsidRDefault="001417D3" w:rsidP="001417D3">
      <w:pPr>
        <w:widowControl w:val="0"/>
        <w:autoSpaceDE w:val="0"/>
        <w:autoSpaceDN w:val="0"/>
        <w:ind w:firstLine="426"/>
        <w:jc w:val="both"/>
      </w:pPr>
      <w:r w:rsidRPr="005C42B4">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14:paraId="72D22462" w14:textId="77777777" w:rsidR="001417D3" w:rsidRPr="005C42B4" w:rsidRDefault="001417D3" w:rsidP="001417D3">
      <w:pPr>
        <w:widowControl w:val="0"/>
        <w:autoSpaceDE w:val="0"/>
        <w:autoSpaceDN w:val="0"/>
        <w:ind w:firstLine="426"/>
        <w:jc w:val="both"/>
      </w:pPr>
      <w:r w:rsidRPr="005C42B4">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14:paraId="02CAAD1B" w14:textId="77777777" w:rsidR="001417D3" w:rsidRPr="005C42B4" w:rsidRDefault="001417D3" w:rsidP="001417D3">
      <w:pPr>
        <w:widowControl w:val="0"/>
        <w:autoSpaceDE w:val="0"/>
        <w:autoSpaceDN w:val="0"/>
        <w:ind w:firstLine="426"/>
        <w:jc w:val="both"/>
      </w:pPr>
      <w:r w:rsidRPr="005C42B4">
        <w:t>1.10. К объектам муниципального контроля в сфере благоустройства относятся:</w:t>
      </w:r>
    </w:p>
    <w:p w14:paraId="345F8EB2" w14:textId="77777777" w:rsidR="001417D3" w:rsidRPr="005C42B4" w:rsidRDefault="001417D3" w:rsidP="001417D3">
      <w:pPr>
        <w:widowControl w:val="0"/>
        <w:autoSpaceDE w:val="0"/>
        <w:autoSpaceDN w:val="0"/>
        <w:ind w:firstLine="426"/>
        <w:jc w:val="both"/>
      </w:pPr>
      <w:r w:rsidRPr="005C42B4">
        <w:t>- территория сельского поселения «</w:t>
      </w:r>
      <w:proofErr w:type="spellStart"/>
      <w:r w:rsidRPr="005C42B4">
        <w:rPr>
          <w:color w:val="000000"/>
          <w:lang w:eastAsia="x-none"/>
        </w:rPr>
        <w:t>Кожмудор</w:t>
      </w:r>
      <w:proofErr w:type="spellEnd"/>
      <w:r w:rsidRPr="005C42B4">
        <w:t>» с расположенными на ней объектами, элементами благоустройства;</w:t>
      </w:r>
    </w:p>
    <w:p w14:paraId="50F20ABF" w14:textId="77777777" w:rsidR="001417D3" w:rsidRPr="005C42B4" w:rsidRDefault="001417D3" w:rsidP="001417D3">
      <w:pPr>
        <w:widowControl w:val="0"/>
        <w:autoSpaceDE w:val="0"/>
        <w:autoSpaceDN w:val="0"/>
        <w:ind w:firstLine="426"/>
        <w:jc w:val="both"/>
      </w:pPr>
      <w:r w:rsidRPr="005C42B4">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70932830" w14:textId="77777777" w:rsidR="001417D3" w:rsidRPr="005C42B4" w:rsidRDefault="001417D3" w:rsidP="001417D3">
      <w:pPr>
        <w:widowControl w:val="0"/>
        <w:autoSpaceDE w:val="0"/>
        <w:autoSpaceDN w:val="0"/>
        <w:ind w:firstLine="426"/>
        <w:jc w:val="both"/>
      </w:pPr>
      <w:r w:rsidRPr="005C42B4">
        <w:t>- деятельность по содержанию и восстановлению элементов благоустройства, в том числе после проведения земляных работ;</w:t>
      </w:r>
    </w:p>
    <w:p w14:paraId="58799B5E" w14:textId="77777777" w:rsidR="001417D3" w:rsidRPr="005C42B4" w:rsidRDefault="001417D3" w:rsidP="001417D3">
      <w:pPr>
        <w:widowControl w:val="0"/>
        <w:autoSpaceDE w:val="0"/>
        <w:autoSpaceDN w:val="0"/>
        <w:ind w:firstLine="426"/>
        <w:jc w:val="both"/>
      </w:pPr>
      <w:r w:rsidRPr="005C42B4">
        <w:t>- объекты освещения и иное осветительное оборудование;</w:t>
      </w:r>
    </w:p>
    <w:p w14:paraId="4C4A4E92" w14:textId="77777777" w:rsidR="001417D3" w:rsidRPr="005C42B4" w:rsidRDefault="001417D3" w:rsidP="001417D3">
      <w:pPr>
        <w:widowControl w:val="0"/>
        <w:autoSpaceDE w:val="0"/>
        <w:autoSpaceDN w:val="0"/>
        <w:ind w:firstLine="426"/>
        <w:jc w:val="both"/>
      </w:pPr>
      <w:r w:rsidRPr="005C42B4">
        <w:t>- зеленые насаждения;</w:t>
      </w:r>
    </w:p>
    <w:p w14:paraId="59B526AE" w14:textId="77777777" w:rsidR="001417D3" w:rsidRPr="005C42B4" w:rsidRDefault="001417D3" w:rsidP="001417D3">
      <w:pPr>
        <w:widowControl w:val="0"/>
        <w:autoSpaceDE w:val="0"/>
        <w:autoSpaceDN w:val="0"/>
        <w:ind w:firstLine="426"/>
        <w:jc w:val="both"/>
      </w:pPr>
      <w:r w:rsidRPr="005C42B4">
        <w:t>- знаково-информационные системы;</w:t>
      </w:r>
    </w:p>
    <w:p w14:paraId="1599D3C7" w14:textId="77777777" w:rsidR="001417D3" w:rsidRPr="005C42B4" w:rsidRDefault="001417D3" w:rsidP="001417D3">
      <w:pPr>
        <w:widowControl w:val="0"/>
        <w:autoSpaceDE w:val="0"/>
        <w:autoSpaceDN w:val="0"/>
        <w:ind w:firstLine="426"/>
        <w:jc w:val="both"/>
      </w:pPr>
      <w:r w:rsidRPr="005C42B4">
        <w:t>- детские и спортивные площадки, контейнерные площадки, малые архитектурные формы;</w:t>
      </w:r>
    </w:p>
    <w:p w14:paraId="495E48B7" w14:textId="77777777" w:rsidR="001417D3" w:rsidRPr="005C42B4" w:rsidRDefault="001417D3" w:rsidP="001417D3">
      <w:pPr>
        <w:widowControl w:val="0"/>
        <w:autoSpaceDE w:val="0"/>
        <w:autoSpaceDN w:val="0"/>
        <w:ind w:firstLine="426"/>
        <w:jc w:val="both"/>
      </w:pPr>
      <w:r w:rsidRPr="005C42B4">
        <w:t>- пешеходные коммуникации, в том числе тротуары, аллеи, дорожки, тропинки;</w:t>
      </w:r>
    </w:p>
    <w:p w14:paraId="41188300" w14:textId="77777777" w:rsidR="001417D3" w:rsidRPr="005C42B4" w:rsidRDefault="001417D3" w:rsidP="001417D3">
      <w:pPr>
        <w:widowControl w:val="0"/>
        <w:autoSpaceDE w:val="0"/>
        <w:autoSpaceDN w:val="0"/>
        <w:ind w:firstLine="426"/>
        <w:jc w:val="both"/>
      </w:pPr>
      <w:r w:rsidRPr="005C42B4">
        <w:t>- объекты (элементы) благоустройства для беспрепятственного доступа инвалидов и иных маломобильных граждан;</w:t>
      </w:r>
    </w:p>
    <w:p w14:paraId="64666DC4" w14:textId="77777777" w:rsidR="001417D3" w:rsidRPr="005C42B4" w:rsidRDefault="001417D3" w:rsidP="001417D3">
      <w:pPr>
        <w:widowControl w:val="0"/>
        <w:autoSpaceDE w:val="0"/>
        <w:autoSpaceDN w:val="0"/>
        <w:ind w:firstLine="426"/>
        <w:jc w:val="both"/>
      </w:pPr>
      <w:r w:rsidRPr="005C42B4">
        <w:t>- уборка территории, в том числе в зимний период;</w:t>
      </w:r>
    </w:p>
    <w:p w14:paraId="488DDF14" w14:textId="77777777" w:rsidR="001417D3" w:rsidRPr="005C42B4" w:rsidRDefault="001417D3" w:rsidP="001417D3">
      <w:pPr>
        <w:widowControl w:val="0"/>
        <w:autoSpaceDE w:val="0"/>
        <w:autoSpaceDN w:val="0"/>
        <w:ind w:firstLine="426"/>
        <w:jc w:val="both"/>
      </w:pPr>
      <w:r w:rsidRPr="005C42B4">
        <w:t>- проведение земляных работ;</w:t>
      </w:r>
    </w:p>
    <w:p w14:paraId="05B3EB2B" w14:textId="77777777" w:rsidR="001417D3" w:rsidRPr="005C42B4" w:rsidRDefault="001417D3" w:rsidP="001417D3">
      <w:pPr>
        <w:widowControl w:val="0"/>
        <w:autoSpaceDE w:val="0"/>
        <w:autoSpaceDN w:val="0"/>
        <w:ind w:firstLine="426"/>
        <w:jc w:val="both"/>
      </w:pPr>
      <w:r w:rsidRPr="005C42B4">
        <w:t>- содержание прилегающих территорий;</w:t>
      </w:r>
    </w:p>
    <w:p w14:paraId="62518F7C" w14:textId="77777777" w:rsidR="001417D3" w:rsidRPr="005C42B4" w:rsidRDefault="001417D3" w:rsidP="001417D3">
      <w:pPr>
        <w:widowControl w:val="0"/>
        <w:autoSpaceDE w:val="0"/>
        <w:autoSpaceDN w:val="0"/>
        <w:ind w:firstLine="426"/>
        <w:jc w:val="both"/>
      </w:pPr>
      <w:r w:rsidRPr="005C42B4">
        <w:t>- некапитальные объекты, в том числе сезонные торговые;</w:t>
      </w:r>
    </w:p>
    <w:p w14:paraId="6DFA7118" w14:textId="77777777" w:rsidR="001417D3" w:rsidRPr="005C42B4" w:rsidRDefault="001417D3" w:rsidP="001417D3">
      <w:pPr>
        <w:widowControl w:val="0"/>
        <w:autoSpaceDE w:val="0"/>
        <w:autoSpaceDN w:val="0"/>
        <w:ind w:firstLine="426"/>
        <w:jc w:val="both"/>
      </w:pPr>
      <w:r w:rsidRPr="005C42B4">
        <w:t>- инженерные коммуникации и сооружения;</w:t>
      </w:r>
    </w:p>
    <w:p w14:paraId="3BD198E2" w14:textId="77777777" w:rsidR="001417D3" w:rsidRPr="005C42B4" w:rsidRDefault="001417D3" w:rsidP="001417D3">
      <w:pPr>
        <w:widowControl w:val="0"/>
        <w:autoSpaceDE w:val="0"/>
        <w:autoSpaceDN w:val="0"/>
        <w:ind w:firstLine="426"/>
        <w:jc w:val="both"/>
      </w:pPr>
      <w:r w:rsidRPr="005C42B4">
        <w:t>- условия к обеспечению доступности для инвалидов объектов социальной, инженерной и транспортной инфраструктур и предоставляемых услуг.</w:t>
      </w:r>
    </w:p>
    <w:p w14:paraId="72E2F6FB" w14:textId="77777777" w:rsidR="001417D3" w:rsidRPr="005C42B4" w:rsidRDefault="001417D3" w:rsidP="001417D3">
      <w:pPr>
        <w:widowControl w:val="0"/>
        <w:autoSpaceDE w:val="0"/>
        <w:autoSpaceDN w:val="0"/>
        <w:ind w:firstLine="426"/>
        <w:jc w:val="both"/>
      </w:pPr>
      <w:r w:rsidRPr="005C42B4">
        <w:t>1.11. Уполномоченный орган обеспечивает учет объектов контроля в рамках осуществления муниципального контроля.</w:t>
      </w:r>
    </w:p>
    <w:p w14:paraId="0829F612" w14:textId="77777777" w:rsidR="001417D3" w:rsidRPr="005C42B4" w:rsidRDefault="001417D3" w:rsidP="001417D3">
      <w:pPr>
        <w:widowControl w:val="0"/>
        <w:autoSpaceDE w:val="0"/>
        <w:autoSpaceDN w:val="0"/>
        <w:ind w:firstLine="426"/>
        <w:jc w:val="both"/>
      </w:pPr>
    </w:p>
    <w:p w14:paraId="4CD1BFD2" w14:textId="77777777" w:rsidR="001417D3" w:rsidRPr="005C42B4" w:rsidRDefault="001417D3" w:rsidP="001417D3">
      <w:pPr>
        <w:widowControl w:val="0"/>
        <w:autoSpaceDE w:val="0"/>
        <w:autoSpaceDN w:val="0"/>
        <w:ind w:firstLine="426"/>
        <w:jc w:val="center"/>
        <w:rPr>
          <w:b/>
        </w:rPr>
      </w:pPr>
      <w:r w:rsidRPr="005C42B4">
        <w:rPr>
          <w:b/>
        </w:rPr>
        <w:t>2. Управление рисками причинения вреда (ущерба) охраняемым законном ценностям при осуществлении муниципального контроля</w:t>
      </w:r>
    </w:p>
    <w:p w14:paraId="25B8A65F" w14:textId="77777777" w:rsidR="001417D3" w:rsidRPr="005C42B4" w:rsidRDefault="001417D3" w:rsidP="001417D3">
      <w:pPr>
        <w:widowControl w:val="0"/>
        <w:autoSpaceDE w:val="0"/>
        <w:autoSpaceDN w:val="0"/>
        <w:ind w:firstLine="426"/>
        <w:jc w:val="both"/>
      </w:pPr>
    </w:p>
    <w:p w14:paraId="37D33E23" w14:textId="77777777" w:rsidR="001417D3" w:rsidRPr="005C42B4" w:rsidRDefault="001417D3" w:rsidP="001417D3">
      <w:pPr>
        <w:widowControl w:val="0"/>
        <w:autoSpaceDE w:val="0"/>
        <w:autoSpaceDN w:val="0"/>
        <w:ind w:firstLine="426"/>
        <w:jc w:val="both"/>
      </w:pPr>
      <w:r w:rsidRPr="005C42B4">
        <w:t>2.1. Система оценки и управления рисками причинения вреда (ущерба) охраняемым законом ценностям при осуществлении муниципального контроля на территории сельского поселения «</w:t>
      </w:r>
      <w:proofErr w:type="spellStart"/>
      <w:r w:rsidRPr="005C42B4">
        <w:rPr>
          <w:color w:val="000000"/>
          <w:lang w:eastAsia="x-none"/>
        </w:rPr>
        <w:t>Кожмудор</w:t>
      </w:r>
      <w:proofErr w:type="spellEnd"/>
      <w:r w:rsidRPr="005C42B4">
        <w:t>»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14:paraId="3E03A453" w14:textId="77777777" w:rsidR="001417D3" w:rsidRPr="005C42B4" w:rsidRDefault="001417D3" w:rsidP="001417D3">
      <w:pPr>
        <w:widowControl w:val="0"/>
        <w:autoSpaceDE w:val="0"/>
        <w:autoSpaceDN w:val="0"/>
        <w:ind w:firstLine="426"/>
        <w:jc w:val="both"/>
      </w:pPr>
      <w:r w:rsidRPr="005C42B4">
        <w:t>2.2. 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14:paraId="2CC3D54D" w14:textId="77777777" w:rsidR="001417D3" w:rsidRPr="005C42B4" w:rsidRDefault="001417D3" w:rsidP="001417D3">
      <w:pPr>
        <w:widowControl w:val="0"/>
        <w:autoSpaceDE w:val="0"/>
        <w:autoSpaceDN w:val="0"/>
        <w:ind w:firstLine="426"/>
        <w:jc w:val="both"/>
      </w:pPr>
    </w:p>
    <w:p w14:paraId="6FDAB9F2" w14:textId="77777777" w:rsidR="001417D3" w:rsidRPr="005C42B4" w:rsidRDefault="001417D3" w:rsidP="001417D3">
      <w:pPr>
        <w:widowControl w:val="0"/>
        <w:autoSpaceDE w:val="0"/>
        <w:autoSpaceDN w:val="0"/>
        <w:ind w:firstLine="426"/>
        <w:jc w:val="center"/>
        <w:rPr>
          <w:b/>
        </w:rPr>
      </w:pPr>
      <w:r w:rsidRPr="005C42B4">
        <w:rPr>
          <w:b/>
        </w:rPr>
        <w:t>3.</w:t>
      </w:r>
      <w:r w:rsidRPr="005C42B4">
        <w:rPr>
          <w:b/>
        </w:rPr>
        <w:tab/>
        <w:t xml:space="preserve"> Профилактика рисков причинения вреда (ущерба) охраняемым законом </w:t>
      </w:r>
      <w:r w:rsidRPr="005C42B4">
        <w:rPr>
          <w:b/>
        </w:rPr>
        <w:lastRenderedPageBreak/>
        <w:t>ценностям</w:t>
      </w:r>
    </w:p>
    <w:p w14:paraId="351C63FD" w14:textId="77777777" w:rsidR="001417D3" w:rsidRPr="005C42B4" w:rsidRDefault="001417D3" w:rsidP="001417D3">
      <w:pPr>
        <w:widowControl w:val="0"/>
        <w:autoSpaceDE w:val="0"/>
        <w:autoSpaceDN w:val="0"/>
        <w:ind w:firstLine="426"/>
        <w:jc w:val="center"/>
      </w:pPr>
    </w:p>
    <w:p w14:paraId="1D34AA1E" w14:textId="77777777" w:rsidR="001417D3" w:rsidRPr="005C42B4" w:rsidRDefault="001417D3" w:rsidP="001417D3">
      <w:pPr>
        <w:widowControl w:val="0"/>
        <w:autoSpaceDE w:val="0"/>
        <w:autoSpaceDN w:val="0"/>
        <w:ind w:firstLine="426"/>
        <w:jc w:val="both"/>
      </w:pPr>
      <w:r w:rsidRPr="005C42B4">
        <w:t>3.1. 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14:paraId="086F0623" w14:textId="77777777" w:rsidR="001417D3" w:rsidRPr="005C42B4" w:rsidRDefault="001417D3" w:rsidP="001417D3">
      <w:pPr>
        <w:widowControl w:val="0"/>
        <w:autoSpaceDE w:val="0"/>
        <w:autoSpaceDN w:val="0"/>
        <w:ind w:firstLine="426"/>
        <w:jc w:val="both"/>
      </w:pPr>
      <w:r w:rsidRPr="005C42B4">
        <w:t>3.2.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264B19E6" w14:textId="77777777" w:rsidR="001417D3" w:rsidRPr="005C42B4" w:rsidRDefault="001417D3" w:rsidP="001417D3">
      <w:pPr>
        <w:widowControl w:val="0"/>
        <w:autoSpaceDE w:val="0"/>
        <w:autoSpaceDN w:val="0"/>
        <w:ind w:firstLine="426"/>
        <w:jc w:val="both"/>
      </w:pPr>
      <w:r w:rsidRPr="005C42B4">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14:paraId="2A2D5456" w14:textId="77777777" w:rsidR="001417D3" w:rsidRPr="005C42B4" w:rsidRDefault="001417D3" w:rsidP="001417D3">
      <w:pPr>
        <w:widowControl w:val="0"/>
        <w:autoSpaceDE w:val="0"/>
        <w:autoSpaceDN w:val="0"/>
        <w:ind w:firstLine="426"/>
        <w:jc w:val="both"/>
      </w:pPr>
      <w:r w:rsidRPr="005C42B4">
        <w:t>3.3.1. Информирование.</w:t>
      </w:r>
    </w:p>
    <w:p w14:paraId="28094188" w14:textId="77777777" w:rsidR="001417D3" w:rsidRPr="005C42B4" w:rsidRDefault="001417D3" w:rsidP="001417D3">
      <w:pPr>
        <w:widowControl w:val="0"/>
        <w:autoSpaceDE w:val="0"/>
        <w:autoSpaceDN w:val="0"/>
        <w:ind w:firstLine="426"/>
        <w:jc w:val="both"/>
      </w:pPr>
      <w:r w:rsidRPr="005C42B4">
        <w:t>3.3.2. Обобщение правоприменительной практики.</w:t>
      </w:r>
    </w:p>
    <w:p w14:paraId="0623D387" w14:textId="77777777" w:rsidR="001417D3" w:rsidRPr="005C42B4" w:rsidRDefault="001417D3" w:rsidP="001417D3">
      <w:pPr>
        <w:widowControl w:val="0"/>
        <w:autoSpaceDE w:val="0"/>
        <w:autoSpaceDN w:val="0"/>
        <w:ind w:firstLine="426"/>
        <w:jc w:val="both"/>
      </w:pPr>
      <w:r w:rsidRPr="005C42B4">
        <w:t>3.3.3. Объявление предостережения.</w:t>
      </w:r>
    </w:p>
    <w:p w14:paraId="2776A2B5" w14:textId="77777777" w:rsidR="001417D3" w:rsidRPr="005C42B4" w:rsidRDefault="001417D3" w:rsidP="001417D3">
      <w:pPr>
        <w:widowControl w:val="0"/>
        <w:autoSpaceDE w:val="0"/>
        <w:autoSpaceDN w:val="0"/>
        <w:ind w:firstLine="426"/>
        <w:jc w:val="both"/>
      </w:pPr>
      <w:r w:rsidRPr="005C42B4">
        <w:t>3.3.4. Консультирование.</w:t>
      </w:r>
    </w:p>
    <w:p w14:paraId="0D4CCA3B" w14:textId="77777777" w:rsidR="001417D3" w:rsidRPr="005C42B4" w:rsidRDefault="001417D3" w:rsidP="001417D3">
      <w:pPr>
        <w:widowControl w:val="0"/>
        <w:autoSpaceDE w:val="0"/>
        <w:autoSpaceDN w:val="0"/>
        <w:ind w:firstLine="426"/>
        <w:jc w:val="both"/>
      </w:pPr>
      <w:r w:rsidRPr="005C42B4">
        <w:t>3.3.5. Профилактический визит.</w:t>
      </w:r>
    </w:p>
    <w:p w14:paraId="55F6F00E" w14:textId="77777777" w:rsidR="001417D3" w:rsidRPr="005C42B4" w:rsidRDefault="001417D3" w:rsidP="001417D3">
      <w:pPr>
        <w:widowControl w:val="0"/>
        <w:autoSpaceDE w:val="0"/>
        <w:autoSpaceDN w:val="0"/>
        <w:ind w:firstLine="426"/>
        <w:jc w:val="both"/>
      </w:pPr>
      <w:r w:rsidRPr="005C42B4">
        <w:t>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сельского поселения «</w:t>
      </w:r>
      <w:proofErr w:type="spellStart"/>
      <w:r w:rsidRPr="005C42B4">
        <w:rPr>
          <w:color w:val="000000"/>
          <w:lang w:eastAsia="x-none"/>
        </w:rPr>
        <w:t>Кожмудор</w:t>
      </w:r>
      <w:proofErr w:type="spellEnd"/>
      <w:r w:rsidRPr="005C42B4">
        <w:t xml:space="preserve">» в сети «Интернет»: </w:t>
      </w:r>
      <w:hyperlink r:id="rId5" w:history="1">
        <w:r w:rsidRPr="005C42B4">
          <w:rPr>
            <w:rStyle w:val="a4"/>
          </w:rPr>
          <w:t>http://кожмудор</w:t>
        </w:r>
      </w:hyperlink>
      <w:r w:rsidRPr="005C42B4">
        <w:t xml:space="preserve"> </w:t>
      </w:r>
      <w:proofErr w:type="spellStart"/>
      <w:r w:rsidRPr="005C42B4">
        <w:t>рф</w:t>
      </w:r>
      <w:proofErr w:type="spellEnd"/>
      <w:r w:rsidRPr="005C42B4">
        <w:t>/  (далее – сайт администрации), в средствах массовой информации и иных формах в соответствии с частью 3 статьи 46 Федерального закона N 248-ФЗ.</w:t>
      </w:r>
    </w:p>
    <w:p w14:paraId="7D6432E2" w14:textId="77777777" w:rsidR="001417D3" w:rsidRPr="005C42B4" w:rsidRDefault="001417D3" w:rsidP="001417D3">
      <w:pPr>
        <w:widowControl w:val="0"/>
        <w:autoSpaceDE w:val="0"/>
        <w:autoSpaceDN w:val="0"/>
        <w:ind w:firstLine="426"/>
        <w:jc w:val="both"/>
      </w:pPr>
      <w:r w:rsidRPr="005C42B4">
        <w:t>3.5.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14:paraId="0800F43A" w14:textId="77777777" w:rsidR="001417D3" w:rsidRPr="005C42B4" w:rsidRDefault="001417D3" w:rsidP="001417D3">
      <w:pPr>
        <w:widowControl w:val="0"/>
        <w:autoSpaceDE w:val="0"/>
        <w:autoSpaceDN w:val="0"/>
        <w:ind w:firstLine="426"/>
        <w:jc w:val="both"/>
      </w:pPr>
      <w:r w:rsidRPr="005C42B4">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7A60CBE" w14:textId="77777777" w:rsidR="001417D3" w:rsidRPr="005C42B4" w:rsidRDefault="001417D3" w:rsidP="001417D3">
      <w:pPr>
        <w:widowControl w:val="0"/>
        <w:autoSpaceDE w:val="0"/>
        <w:autoSpaceDN w:val="0"/>
        <w:ind w:firstLine="426"/>
        <w:jc w:val="both"/>
      </w:pPr>
      <w:r w:rsidRPr="005C42B4">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поселения, уполномоченному на принятие решений о проведении контрольных мероприятий, для принятия решения о проведении контрольных мероприятий.</w:t>
      </w:r>
    </w:p>
    <w:p w14:paraId="2843AD4A" w14:textId="77777777" w:rsidR="001417D3" w:rsidRPr="005C42B4" w:rsidRDefault="001417D3" w:rsidP="001417D3">
      <w:pPr>
        <w:widowControl w:val="0"/>
        <w:autoSpaceDE w:val="0"/>
        <w:autoSpaceDN w:val="0"/>
        <w:ind w:firstLine="426"/>
        <w:jc w:val="both"/>
      </w:pPr>
      <w:r w:rsidRPr="005C42B4">
        <w:t>3.6.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75BC8AC" w14:textId="77777777" w:rsidR="001417D3" w:rsidRPr="005C42B4" w:rsidRDefault="001417D3" w:rsidP="001417D3">
      <w:pPr>
        <w:widowControl w:val="0"/>
        <w:autoSpaceDE w:val="0"/>
        <w:autoSpaceDN w:val="0"/>
        <w:ind w:firstLine="426"/>
        <w:jc w:val="both"/>
      </w:pPr>
      <w:r w:rsidRPr="005C42B4">
        <w:t>Порядок применения уполномоченным органом предостережения регулируется частями 2-5 статьи 49 Федеральным законом N 248-ФЗ.</w:t>
      </w:r>
    </w:p>
    <w:p w14:paraId="272E51B1" w14:textId="77777777" w:rsidR="001417D3" w:rsidRPr="005C42B4" w:rsidRDefault="001417D3" w:rsidP="001417D3">
      <w:pPr>
        <w:widowControl w:val="0"/>
        <w:autoSpaceDE w:val="0"/>
        <w:autoSpaceDN w:val="0"/>
        <w:ind w:firstLine="426"/>
        <w:jc w:val="both"/>
      </w:pPr>
      <w:r w:rsidRPr="005C42B4">
        <w:t>3.7. Подача возражений в отношении предостережения о недопустимости нарушения обязательных требований и их рассмотрение:</w:t>
      </w:r>
    </w:p>
    <w:p w14:paraId="3700B9A9" w14:textId="77777777" w:rsidR="001417D3" w:rsidRPr="005C42B4" w:rsidRDefault="001417D3" w:rsidP="001417D3">
      <w:pPr>
        <w:widowControl w:val="0"/>
        <w:autoSpaceDE w:val="0"/>
        <w:autoSpaceDN w:val="0"/>
        <w:ind w:firstLine="426"/>
        <w:jc w:val="both"/>
      </w:pPr>
      <w:r w:rsidRPr="005C42B4">
        <w:t>3.7.1.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течение 30 календарных дней с момента объявления предостережения.</w:t>
      </w:r>
    </w:p>
    <w:p w14:paraId="31DF5160" w14:textId="77777777" w:rsidR="001417D3" w:rsidRPr="005C42B4" w:rsidRDefault="001417D3" w:rsidP="001417D3">
      <w:pPr>
        <w:widowControl w:val="0"/>
        <w:autoSpaceDE w:val="0"/>
        <w:autoSpaceDN w:val="0"/>
        <w:ind w:firstLine="426"/>
        <w:jc w:val="both"/>
      </w:pPr>
      <w:r w:rsidRPr="005C42B4">
        <w:t>3.7.2. В возражениях указываются:</w:t>
      </w:r>
    </w:p>
    <w:p w14:paraId="5F41A691" w14:textId="77777777" w:rsidR="001417D3" w:rsidRPr="005C42B4" w:rsidRDefault="001417D3" w:rsidP="001417D3">
      <w:pPr>
        <w:widowControl w:val="0"/>
        <w:autoSpaceDE w:val="0"/>
        <w:autoSpaceDN w:val="0"/>
        <w:ind w:firstLine="426"/>
        <w:jc w:val="both"/>
      </w:pPr>
      <w:r w:rsidRPr="005C42B4">
        <w:t>3.7.2.1. Наименование юридического лица, фамилия, имя, отчество (при наличии) индивидуального предпринимателя и гражданина.</w:t>
      </w:r>
    </w:p>
    <w:p w14:paraId="749FE895" w14:textId="77777777" w:rsidR="001417D3" w:rsidRPr="005C42B4" w:rsidRDefault="001417D3" w:rsidP="001417D3">
      <w:pPr>
        <w:widowControl w:val="0"/>
        <w:autoSpaceDE w:val="0"/>
        <w:autoSpaceDN w:val="0"/>
        <w:ind w:firstLine="426"/>
        <w:jc w:val="both"/>
      </w:pPr>
      <w:r w:rsidRPr="005C42B4">
        <w:t xml:space="preserve">3.7.2.2. Идентификационный номер налогоплательщика - юридического лица, </w:t>
      </w:r>
      <w:r w:rsidRPr="005C42B4">
        <w:lastRenderedPageBreak/>
        <w:t>индивидуального предпринимателя.</w:t>
      </w:r>
    </w:p>
    <w:p w14:paraId="35AA8927" w14:textId="77777777" w:rsidR="001417D3" w:rsidRPr="005C42B4" w:rsidRDefault="001417D3" w:rsidP="001417D3">
      <w:pPr>
        <w:widowControl w:val="0"/>
        <w:autoSpaceDE w:val="0"/>
        <w:autoSpaceDN w:val="0"/>
        <w:ind w:firstLine="426"/>
        <w:jc w:val="both"/>
      </w:pPr>
      <w:r w:rsidRPr="005C42B4">
        <w:t>3.7.2.3. Дата и номер предостережения, направленного в адрес контролируемого лица.</w:t>
      </w:r>
    </w:p>
    <w:p w14:paraId="6A5C5BBB" w14:textId="77777777" w:rsidR="001417D3" w:rsidRPr="005C42B4" w:rsidRDefault="001417D3" w:rsidP="001417D3">
      <w:pPr>
        <w:widowControl w:val="0"/>
        <w:autoSpaceDE w:val="0"/>
        <w:autoSpaceDN w:val="0"/>
        <w:ind w:firstLine="426"/>
        <w:jc w:val="both"/>
      </w:pPr>
      <w:r w:rsidRPr="005C42B4">
        <w:t>3.7.2.4.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74380878" w14:textId="77777777" w:rsidR="001417D3" w:rsidRPr="005C42B4" w:rsidRDefault="001417D3" w:rsidP="001417D3">
      <w:pPr>
        <w:widowControl w:val="0"/>
        <w:autoSpaceDE w:val="0"/>
        <w:autoSpaceDN w:val="0"/>
        <w:ind w:firstLine="426"/>
        <w:jc w:val="both"/>
      </w:pPr>
      <w:r w:rsidRPr="005C42B4">
        <w:t>3.7.3.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14:paraId="24A9E73F" w14:textId="77777777" w:rsidR="001417D3" w:rsidRPr="005C42B4" w:rsidRDefault="001417D3" w:rsidP="001417D3">
      <w:pPr>
        <w:widowControl w:val="0"/>
        <w:autoSpaceDE w:val="0"/>
        <w:autoSpaceDN w:val="0"/>
        <w:ind w:firstLine="426"/>
        <w:jc w:val="both"/>
      </w:pPr>
      <w:r w:rsidRPr="005C42B4">
        <w:t>3.7.4.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14:paraId="251914E9" w14:textId="77777777" w:rsidR="001417D3" w:rsidRPr="005C42B4" w:rsidRDefault="001417D3" w:rsidP="001417D3">
      <w:pPr>
        <w:widowControl w:val="0"/>
        <w:autoSpaceDE w:val="0"/>
        <w:autoSpaceDN w:val="0"/>
        <w:ind w:firstLine="426"/>
        <w:jc w:val="both"/>
      </w:pPr>
      <w:r w:rsidRPr="005C42B4">
        <w:t>3.7.5.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14:paraId="4E43EAE3" w14:textId="77777777" w:rsidR="001417D3" w:rsidRPr="005C42B4" w:rsidRDefault="001417D3" w:rsidP="001417D3">
      <w:pPr>
        <w:widowControl w:val="0"/>
        <w:autoSpaceDE w:val="0"/>
        <w:autoSpaceDN w:val="0"/>
        <w:ind w:firstLine="426"/>
        <w:jc w:val="both"/>
      </w:pPr>
      <w:r w:rsidRPr="005C42B4">
        <w:t>3.8. Консультирование:</w:t>
      </w:r>
    </w:p>
    <w:p w14:paraId="1E96E1CE" w14:textId="77777777" w:rsidR="001417D3" w:rsidRPr="005C42B4" w:rsidRDefault="001417D3" w:rsidP="001417D3">
      <w:pPr>
        <w:widowControl w:val="0"/>
        <w:autoSpaceDE w:val="0"/>
        <w:autoSpaceDN w:val="0"/>
        <w:ind w:firstLine="426"/>
        <w:jc w:val="both"/>
      </w:pPr>
      <w:r w:rsidRPr="005C42B4">
        <w:t>3.8.1.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1D615F6C" w14:textId="77777777" w:rsidR="001417D3" w:rsidRPr="005C42B4" w:rsidRDefault="001417D3" w:rsidP="001417D3">
      <w:pPr>
        <w:widowControl w:val="0"/>
        <w:autoSpaceDE w:val="0"/>
        <w:autoSpaceDN w:val="0"/>
        <w:ind w:firstLine="426"/>
        <w:jc w:val="both"/>
      </w:pPr>
      <w:r w:rsidRPr="005C42B4">
        <w:t xml:space="preserve">3.8.2. Консультирование осуществляется должностным лицом уполномоченного органа как в устной форме по телефону, посредством </w:t>
      </w:r>
      <w:proofErr w:type="spellStart"/>
      <w:proofErr w:type="gramStart"/>
      <w:r w:rsidRPr="005C42B4">
        <w:t>видеоконференц</w:t>
      </w:r>
      <w:proofErr w:type="spellEnd"/>
      <w:r w:rsidRPr="005C42B4">
        <w:t>-связи</w:t>
      </w:r>
      <w:proofErr w:type="gramEnd"/>
      <w:r w:rsidRPr="005C42B4">
        <w:t>, на личном приеме либо в ходе проведения профилактического мероприятия, контрольного мероприятия, так и в письменной форме.</w:t>
      </w:r>
    </w:p>
    <w:p w14:paraId="3B9685EE" w14:textId="77777777" w:rsidR="001417D3" w:rsidRPr="005C42B4" w:rsidRDefault="001417D3" w:rsidP="001417D3">
      <w:pPr>
        <w:widowControl w:val="0"/>
        <w:autoSpaceDE w:val="0"/>
        <w:autoSpaceDN w:val="0"/>
        <w:ind w:firstLine="426"/>
        <w:jc w:val="both"/>
      </w:pPr>
      <w:r w:rsidRPr="005C42B4">
        <w:t>3.8.3. Консультирование в устной и письменной формах осуществляется по следующим вопросам:</w:t>
      </w:r>
    </w:p>
    <w:p w14:paraId="189CD12E" w14:textId="77777777" w:rsidR="001417D3" w:rsidRPr="005C42B4" w:rsidRDefault="001417D3" w:rsidP="001417D3">
      <w:pPr>
        <w:widowControl w:val="0"/>
        <w:autoSpaceDE w:val="0"/>
        <w:autoSpaceDN w:val="0"/>
        <w:ind w:firstLine="426"/>
        <w:jc w:val="both"/>
      </w:pPr>
      <w:r w:rsidRPr="005C42B4">
        <w:t>3.8.3.1. Компетенция уполномоченного органа.</w:t>
      </w:r>
    </w:p>
    <w:p w14:paraId="5311A3C2" w14:textId="77777777" w:rsidR="001417D3" w:rsidRPr="005C42B4" w:rsidRDefault="001417D3" w:rsidP="001417D3">
      <w:pPr>
        <w:widowControl w:val="0"/>
        <w:autoSpaceDE w:val="0"/>
        <w:autoSpaceDN w:val="0"/>
        <w:ind w:firstLine="426"/>
        <w:jc w:val="both"/>
      </w:pPr>
      <w:r w:rsidRPr="005C42B4">
        <w:t>3.8.3.2. Соблюдение обязательных требований.</w:t>
      </w:r>
    </w:p>
    <w:p w14:paraId="66C41F58" w14:textId="77777777" w:rsidR="001417D3" w:rsidRPr="005C42B4" w:rsidRDefault="001417D3" w:rsidP="001417D3">
      <w:pPr>
        <w:widowControl w:val="0"/>
        <w:autoSpaceDE w:val="0"/>
        <w:autoSpaceDN w:val="0"/>
        <w:ind w:firstLine="426"/>
        <w:jc w:val="both"/>
      </w:pPr>
      <w:r w:rsidRPr="005C42B4">
        <w:t>3.8.3.3. Проведение контрольных мероприятий.</w:t>
      </w:r>
    </w:p>
    <w:p w14:paraId="0CF352F5" w14:textId="77777777" w:rsidR="001417D3" w:rsidRPr="005C42B4" w:rsidRDefault="001417D3" w:rsidP="001417D3">
      <w:pPr>
        <w:widowControl w:val="0"/>
        <w:autoSpaceDE w:val="0"/>
        <w:autoSpaceDN w:val="0"/>
        <w:ind w:firstLine="426"/>
        <w:jc w:val="both"/>
      </w:pPr>
      <w:r w:rsidRPr="005C42B4">
        <w:t>3.8.3.4. Применение мер ответственности.</w:t>
      </w:r>
    </w:p>
    <w:p w14:paraId="6DC22844" w14:textId="77777777" w:rsidR="001417D3" w:rsidRPr="005C42B4" w:rsidRDefault="001417D3" w:rsidP="001417D3">
      <w:pPr>
        <w:widowControl w:val="0"/>
        <w:autoSpaceDE w:val="0"/>
        <w:autoSpaceDN w:val="0"/>
        <w:ind w:firstLine="426"/>
        <w:jc w:val="both"/>
      </w:pPr>
      <w:r w:rsidRPr="005C42B4">
        <w:t>3.8.4.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14:paraId="4C8F996F" w14:textId="77777777" w:rsidR="001417D3" w:rsidRPr="005C42B4" w:rsidRDefault="001417D3" w:rsidP="001417D3">
      <w:pPr>
        <w:widowControl w:val="0"/>
        <w:autoSpaceDE w:val="0"/>
        <w:autoSpaceDN w:val="0"/>
        <w:ind w:firstLine="426"/>
        <w:jc w:val="both"/>
      </w:pPr>
      <w:r w:rsidRPr="005C42B4">
        <w:t xml:space="preserve">3.8.5.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w:t>
      </w:r>
      <w:r w:rsidRPr="005C42B4">
        <w:lastRenderedPageBreak/>
        <w:t>в соответствии с законодательством Российской Федерации.</w:t>
      </w:r>
    </w:p>
    <w:p w14:paraId="3BFE2458" w14:textId="77777777" w:rsidR="001417D3" w:rsidRPr="005C42B4" w:rsidRDefault="001417D3" w:rsidP="001417D3">
      <w:pPr>
        <w:widowControl w:val="0"/>
        <w:autoSpaceDE w:val="0"/>
        <w:autoSpaceDN w:val="0"/>
        <w:ind w:firstLine="426"/>
        <w:jc w:val="both"/>
      </w:pPr>
      <w:r w:rsidRPr="005C42B4">
        <w:t>3.8.6.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14:paraId="1FC528D3" w14:textId="77777777" w:rsidR="001417D3" w:rsidRPr="005C42B4" w:rsidRDefault="001417D3" w:rsidP="001417D3">
      <w:pPr>
        <w:widowControl w:val="0"/>
        <w:autoSpaceDE w:val="0"/>
        <w:autoSpaceDN w:val="0"/>
        <w:ind w:firstLine="426"/>
        <w:jc w:val="both"/>
      </w:pPr>
      <w:r w:rsidRPr="005C42B4">
        <w:t>3.8.7.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14:paraId="69BBECDC" w14:textId="77777777" w:rsidR="001417D3" w:rsidRPr="005C42B4" w:rsidRDefault="001417D3" w:rsidP="001417D3">
      <w:pPr>
        <w:widowControl w:val="0"/>
        <w:autoSpaceDE w:val="0"/>
        <w:autoSpaceDN w:val="0"/>
        <w:ind w:firstLine="426"/>
        <w:jc w:val="both"/>
      </w:pPr>
      <w:r w:rsidRPr="005C42B4">
        <w:t>3.8.8. Уполномоченный орган осуществляет учет консультирований.</w:t>
      </w:r>
    </w:p>
    <w:p w14:paraId="697A9554" w14:textId="77777777" w:rsidR="001417D3" w:rsidRPr="005C42B4" w:rsidRDefault="001417D3" w:rsidP="001417D3">
      <w:pPr>
        <w:widowControl w:val="0"/>
        <w:autoSpaceDE w:val="0"/>
        <w:autoSpaceDN w:val="0"/>
        <w:ind w:firstLine="426"/>
        <w:jc w:val="both"/>
      </w:pPr>
      <w:r w:rsidRPr="005C42B4">
        <w:t>3.8.9.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14:paraId="1EBF9674" w14:textId="77777777" w:rsidR="001417D3" w:rsidRPr="005C42B4" w:rsidRDefault="001417D3" w:rsidP="001417D3">
      <w:pPr>
        <w:widowControl w:val="0"/>
        <w:autoSpaceDE w:val="0"/>
        <w:autoSpaceDN w:val="0"/>
        <w:ind w:firstLine="426"/>
        <w:jc w:val="both"/>
      </w:pPr>
      <w:r w:rsidRPr="005C42B4">
        <w:t>3.9. Профилактический визит:</w:t>
      </w:r>
    </w:p>
    <w:p w14:paraId="36FB98F0" w14:textId="77777777" w:rsidR="001417D3" w:rsidRPr="005C42B4" w:rsidRDefault="001417D3" w:rsidP="001417D3">
      <w:pPr>
        <w:widowControl w:val="0"/>
        <w:autoSpaceDE w:val="0"/>
        <w:autoSpaceDN w:val="0"/>
        <w:ind w:firstLine="426"/>
        <w:jc w:val="both"/>
      </w:pPr>
      <w:r w:rsidRPr="005C42B4">
        <w:t xml:space="preserve">3.9.1.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proofErr w:type="gramStart"/>
      <w:r w:rsidRPr="005C42B4">
        <w:t>видеоконференц</w:t>
      </w:r>
      <w:proofErr w:type="spellEnd"/>
      <w:r w:rsidRPr="005C42B4">
        <w:t>-связи</w:t>
      </w:r>
      <w:proofErr w:type="gramEnd"/>
      <w:r w:rsidRPr="005C42B4">
        <w:t>.</w:t>
      </w:r>
    </w:p>
    <w:p w14:paraId="6D26FCE3" w14:textId="77777777" w:rsidR="001417D3" w:rsidRPr="005C42B4" w:rsidRDefault="001417D3" w:rsidP="001417D3">
      <w:pPr>
        <w:widowControl w:val="0"/>
        <w:autoSpaceDE w:val="0"/>
        <w:autoSpaceDN w:val="0"/>
        <w:ind w:firstLine="426"/>
        <w:jc w:val="both"/>
      </w:pPr>
      <w:r w:rsidRPr="005C42B4">
        <w:t>3.9.2.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14:paraId="0BC0782B" w14:textId="77777777" w:rsidR="001417D3" w:rsidRPr="005C42B4" w:rsidRDefault="001417D3" w:rsidP="001417D3">
      <w:pPr>
        <w:widowControl w:val="0"/>
        <w:autoSpaceDE w:val="0"/>
        <w:autoSpaceDN w:val="0"/>
        <w:ind w:firstLine="426"/>
        <w:jc w:val="both"/>
      </w:pPr>
      <w:r w:rsidRPr="005C42B4">
        <w:t xml:space="preserve">3.9.3.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14:paraId="71CECC14" w14:textId="77777777" w:rsidR="001417D3" w:rsidRPr="005C42B4" w:rsidRDefault="001417D3" w:rsidP="001417D3">
      <w:pPr>
        <w:widowControl w:val="0"/>
        <w:autoSpaceDE w:val="0"/>
        <w:autoSpaceDN w:val="0"/>
        <w:ind w:firstLine="426"/>
        <w:jc w:val="both"/>
      </w:pPr>
      <w:r w:rsidRPr="005C42B4">
        <w:t>3.9.4.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14:paraId="25781FE4" w14:textId="77777777" w:rsidR="001417D3" w:rsidRPr="005C42B4" w:rsidRDefault="001417D3" w:rsidP="001417D3">
      <w:pPr>
        <w:widowControl w:val="0"/>
        <w:autoSpaceDE w:val="0"/>
        <w:autoSpaceDN w:val="0"/>
        <w:ind w:firstLine="426"/>
        <w:jc w:val="both"/>
      </w:pPr>
      <w:r w:rsidRPr="005C42B4">
        <w:t>3.9.5.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14:paraId="0C6C34CA" w14:textId="77777777" w:rsidR="001417D3" w:rsidRPr="005C42B4" w:rsidRDefault="001417D3" w:rsidP="001417D3">
      <w:pPr>
        <w:widowControl w:val="0"/>
        <w:autoSpaceDE w:val="0"/>
        <w:autoSpaceDN w:val="0"/>
        <w:ind w:firstLine="426"/>
        <w:jc w:val="both"/>
      </w:pPr>
      <w:r w:rsidRPr="005C42B4">
        <w:t>3.9.6. Обязательный профилактический визит осуществляется не реже чем 1 раз в год.</w:t>
      </w:r>
    </w:p>
    <w:p w14:paraId="2E31DD62" w14:textId="77777777" w:rsidR="001417D3" w:rsidRPr="005C42B4" w:rsidRDefault="001417D3" w:rsidP="001417D3">
      <w:pPr>
        <w:widowControl w:val="0"/>
        <w:autoSpaceDE w:val="0"/>
        <w:autoSpaceDN w:val="0"/>
        <w:ind w:firstLine="426"/>
        <w:jc w:val="both"/>
      </w:pPr>
      <w:r w:rsidRPr="005C42B4">
        <w:t>3.9.7. Срок осуществления обязательного профилактического визита составляет 1 рабочий день.</w:t>
      </w:r>
    </w:p>
    <w:p w14:paraId="4A06D4B0" w14:textId="77777777" w:rsidR="001417D3" w:rsidRPr="005C42B4" w:rsidRDefault="001417D3" w:rsidP="001417D3">
      <w:pPr>
        <w:widowControl w:val="0"/>
        <w:autoSpaceDE w:val="0"/>
        <w:autoSpaceDN w:val="0"/>
        <w:ind w:firstLine="426"/>
        <w:jc w:val="both"/>
      </w:pPr>
      <w:r w:rsidRPr="005C42B4">
        <w:t>3.9.8.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31A46D9" w14:textId="77777777" w:rsidR="001417D3" w:rsidRPr="005C42B4" w:rsidRDefault="001417D3" w:rsidP="001417D3">
      <w:pPr>
        <w:widowControl w:val="0"/>
        <w:autoSpaceDE w:val="0"/>
        <w:autoSpaceDN w:val="0"/>
        <w:ind w:firstLine="426"/>
        <w:jc w:val="both"/>
      </w:pPr>
      <w:r w:rsidRPr="005C42B4">
        <w:t>3.9.9.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поселения для принятия решения о проведении контрольных (надзорных) мероприятий.</w:t>
      </w:r>
    </w:p>
    <w:p w14:paraId="221C9D52" w14:textId="77777777" w:rsidR="001417D3" w:rsidRPr="005C42B4" w:rsidRDefault="001417D3" w:rsidP="001417D3">
      <w:pPr>
        <w:widowControl w:val="0"/>
        <w:autoSpaceDE w:val="0"/>
        <w:autoSpaceDN w:val="0"/>
        <w:ind w:firstLine="426"/>
        <w:jc w:val="both"/>
      </w:pPr>
    </w:p>
    <w:p w14:paraId="3ECC05E5" w14:textId="77777777" w:rsidR="001417D3" w:rsidRPr="005C42B4" w:rsidRDefault="001417D3" w:rsidP="001417D3">
      <w:pPr>
        <w:widowControl w:val="0"/>
        <w:autoSpaceDE w:val="0"/>
        <w:autoSpaceDN w:val="0"/>
        <w:ind w:firstLine="426"/>
        <w:jc w:val="center"/>
        <w:rPr>
          <w:b/>
        </w:rPr>
      </w:pPr>
      <w:r w:rsidRPr="005C42B4">
        <w:rPr>
          <w:b/>
        </w:rPr>
        <w:t>4. Осуществление муниципального контроля</w:t>
      </w:r>
    </w:p>
    <w:p w14:paraId="340AE807" w14:textId="77777777" w:rsidR="001417D3" w:rsidRPr="005C42B4" w:rsidRDefault="001417D3" w:rsidP="001417D3">
      <w:pPr>
        <w:widowControl w:val="0"/>
        <w:autoSpaceDE w:val="0"/>
        <w:autoSpaceDN w:val="0"/>
        <w:ind w:firstLine="426"/>
        <w:jc w:val="center"/>
      </w:pPr>
    </w:p>
    <w:p w14:paraId="2174131C" w14:textId="77777777" w:rsidR="001417D3" w:rsidRPr="005C42B4" w:rsidRDefault="001417D3" w:rsidP="001417D3">
      <w:pPr>
        <w:widowControl w:val="0"/>
        <w:autoSpaceDE w:val="0"/>
        <w:autoSpaceDN w:val="0"/>
        <w:ind w:firstLine="426"/>
        <w:jc w:val="both"/>
      </w:pPr>
      <w:r w:rsidRPr="005C42B4">
        <w:t>4.1.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14:paraId="7D0DE658" w14:textId="77777777" w:rsidR="001417D3" w:rsidRPr="005C42B4" w:rsidRDefault="001417D3" w:rsidP="001417D3">
      <w:pPr>
        <w:widowControl w:val="0"/>
        <w:autoSpaceDE w:val="0"/>
        <w:autoSpaceDN w:val="0"/>
        <w:ind w:firstLine="426"/>
        <w:jc w:val="both"/>
      </w:pPr>
      <w:r w:rsidRPr="005C42B4">
        <w:t>4.1.1. Инспекционный визит.</w:t>
      </w:r>
    </w:p>
    <w:p w14:paraId="194AC19F" w14:textId="77777777" w:rsidR="001417D3" w:rsidRPr="005C42B4" w:rsidRDefault="001417D3" w:rsidP="001417D3">
      <w:pPr>
        <w:widowControl w:val="0"/>
        <w:autoSpaceDE w:val="0"/>
        <w:autoSpaceDN w:val="0"/>
        <w:ind w:firstLine="426"/>
        <w:jc w:val="both"/>
      </w:pPr>
      <w:r w:rsidRPr="005C42B4">
        <w:t>4.1.2. Рейдовый осмотр.</w:t>
      </w:r>
    </w:p>
    <w:p w14:paraId="63F2A9C8" w14:textId="77777777" w:rsidR="001417D3" w:rsidRPr="005C42B4" w:rsidRDefault="001417D3" w:rsidP="001417D3">
      <w:pPr>
        <w:widowControl w:val="0"/>
        <w:autoSpaceDE w:val="0"/>
        <w:autoSpaceDN w:val="0"/>
        <w:ind w:firstLine="426"/>
        <w:jc w:val="both"/>
      </w:pPr>
      <w:r w:rsidRPr="005C42B4">
        <w:t>4.1.3. Документарная проверка.</w:t>
      </w:r>
    </w:p>
    <w:p w14:paraId="6F684042" w14:textId="77777777" w:rsidR="001417D3" w:rsidRPr="005C42B4" w:rsidRDefault="001417D3" w:rsidP="001417D3">
      <w:pPr>
        <w:widowControl w:val="0"/>
        <w:autoSpaceDE w:val="0"/>
        <w:autoSpaceDN w:val="0"/>
        <w:ind w:firstLine="426"/>
        <w:jc w:val="both"/>
      </w:pPr>
      <w:r w:rsidRPr="005C42B4">
        <w:t>4.1.4. Выездная проверка.</w:t>
      </w:r>
    </w:p>
    <w:p w14:paraId="0D7625AE" w14:textId="77777777" w:rsidR="001417D3" w:rsidRPr="005C42B4" w:rsidRDefault="001417D3" w:rsidP="001417D3">
      <w:pPr>
        <w:widowControl w:val="0"/>
        <w:autoSpaceDE w:val="0"/>
        <w:autoSpaceDN w:val="0"/>
        <w:ind w:firstLine="426"/>
        <w:jc w:val="both"/>
      </w:pPr>
      <w:r w:rsidRPr="005C42B4">
        <w:t xml:space="preserve">4.2. Без взаимодействия с контролируемым лицом проводятся следующие контрольные </w:t>
      </w:r>
      <w:r w:rsidRPr="005C42B4">
        <w:lastRenderedPageBreak/>
        <w:t>мероприятия (далее – контрольные мероприятия без взаимодействия):</w:t>
      </w:r>
    </w:p>
    <w:p w14:paraId="089047E0" w14:textId="77777777" w:rsidR="001417D3" w:rsidRPr="005C42B4" w:rsidRDefault="001417D3" w:rsidP="001417D3">
      <w:pPr>
        <w:widowControl w:val="0"/>
        <w:autoSpaceDE w:val="0"/>
        <w:autoSpaceDN w:val="0"/>
        <w:ind w:firstLine="426"/>
        <w:jc w:val="both"/>
      </w:pPr>
      <w:r w:rsidRPr="005C42B4">
        <w:t>4.2.1. Выездное обследование.</w:t>
      </w:r>
    </w:p>
    <w:p w14:paraId="222210AD" w14:textId="77777777" w:rsidR="001417D3" w:rsidRPr="005C42B4" w:rsidRDefault="001417D3" w:rsidP="001417D3">
      <w:pPr>
        <w:widowControl w:val="0"/>
        <w:autoSpaceDE w:val="0"/>
        <w:autoSpaceDN w:val="0"/>
        <w:ind w:firstLine="426"/>
        <w:jc w:val="both"/>
      </w:pPr>
      <w:r w:rsidRPr="005C42B4">
        <w:t>4.3. Внеплановые контрольные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14:paraId="0FE68E73" w14:textId="77777777" w:rsidR="001417D3" w:rsidRPr="005C42B4" w:rsidRDefault="001417D3" w:rsidP="001417D3">
      <w:pPr>
        <w:widowControl w:val="0"/>
        <w:autoSpaceDE w:val="0"/>
        <w:autoSpaceDN w:val="0"/>
        <w:ind w:firstLine="426"/>
        <w:jc w:val="both"/>
      </w:pPr>
      <w:r w:rsidRPr="005C42B4">
        <w:t>4.4. Все внеплановые контрольные мероприятия, за исключением внеплановых контрольных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мероприятия осуществляется в соответствии со статьей 66 Федерального закона N 248-ФЗ.</w:t>
      </w:r>
    </w:p>
    <w:p w14:paraId="1AF37DD6" w14:textId="77777777" w:rsidR="001417D3" w:rsidRPr="005C42B4" w:rsidRDefault="001417D3" w:rsidP="001417D3">
      <w:pPr>
        <w:widowControl w:val="0"/>
        <w:autoSpaceDE w:val="0"/>
        <w:autoSpaceDN w:val="0"/>
        <w:ind w:firstLine="426"/>
        <w:jc w:val="both"/>
      </w:pPr>
      <w:r w:rsidRPr="005C42B4">
        <w:t>4.5. Для проведения контрольных мероприятий, установленных пунктом 4.1. настоящего Положения, принимается решение (распоряжение) главой администрации:</w:t>
      </w:r>
    </w:p>
    <w:p w14:paraId="0A2F4D18" w14:textId="77777777" w:rsidR="001417D3" w:rsidRPr="005C42B4" w:rsidRDefault="001417D3" w:rsidP="001417D3">
      <w:pPr>
        <w:widowControl w:val="0"/>
        <w:autoSpaceDE w:val="0"/>
        <w:autoSpaceDN w:val="0"/>
        <w:ind w:firstLine="426"/>
        <w:jc w:val="both"/>
      </w:pPr>
      <w:r w:rsidRPr="005C42B4">
        <w:t>4.5.1. Дата, время и место принятия решения.</w:t>
      </w:r>
    </w:p>
    <w:p w14:paraId="53AD36BC" w14:textId="77777777" w:rsidR="001417D3" w:rsidRPr="005C42B4" w:rsidRDefault="001417D3" w:rsidP="001417D3">
      <w:pPr>
        <w:widowControl w:val="0"/>
        <w:autoSpaceDE w:val="0"/>
        <w:autoSpaceDN w:val="0"/>
        <w:ind w:firstLine="426"/>
        <w:jc w:val="both"/>
      </w:pPr>
      <w:r w:rsidRPr="005C42B4">
        <w:t>4.5.2. Кем принято решение.</w:t>
      </w:r>
    </w:p>
    <w:p w14:paraId="371999CC" w14:textId="77777777" w:rsidR="001417D3" w:rsidRPr="005C42B4" w:rsidRDefault="001417D3" w:rsidP="001417D3">
      <w:pPr>
        <w:widowControl w:val="0"/>
        <w:autoSpaceDE w:val="0"/>
        <w:autoSpaceDN w:val="0"/>
        <w:ind w:firstLine="426"/>
        <w:jc w:val="both"/>
      </w:pPr>
      <w:r w:rsidRPr="005C42B4">
        <w:t>4.5.3. Основание проведения контрольного мероприятия.</w:t>
      </w:r>
    </w:p>
    <w:p w14:paraId="6C2DF63B" w14:textId="77777777" w:rsidR="001417D3" w:rsidRPr="005C42B4" w:rsidRDefault="001417D3" w:rsidP="001417D3">
      <w:pPr>
        <w:widowControl w:val="0"/>
        <w:autoSpaceDE w:val="0"/>
        <w:autoSpaceDN w:val="0"/>
        <w:ind w:firstLine="426"/>
        <w:jc w:val="both"/>
      </w:pPr>
      <w:r w:rsidRPr="005C42B4">
        <w:t>4.5.4. Вид контроля.</w:t>
      </w:r>
    </w:p>
    <w:p w14:paraId="3A4C2E72" w14:textId="77777777" w:rsidR="001417D3" w:rsidRPr="005C42B4" w:rsidRDefault="001417D3" w:rsidP="001417D3">
      <w:pPr>
        <w:widowControl w:val="0"/>
        <w:autoSpaceDE w:val="0"/>
        <w:autoSpaceDN w:val="0"/>
        <w:ind w:firstLine="426"/>
        <w:jc w:val="both"/>
      </w:pPr>
      <w:r w:rsidRPr="005C42B4">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179E8C61" w14:textId="77777777" w:rsidR="001417D3" w:rsidRPr="005C42B4" w:rsidRDefault="001417D3" w:rsidP="001417D3">
      <w:pPr>
        <w:widowControl w:val="0"/>
        <w:autoSpaceDE w:val="0"/>
        <w:autoSpaceDN w:val="0"/>
        <w:ind w:firstLine="426"/>
        <w:jc w:val="both"/>
      </w:pPr>
      <w:r w:rsidRPr="005C42B4">
        <w:t>4.5.6. Объект контроля, в отношении которого проводится контрольное мероприятие.</w:t>
      </w:r>
    </w:p>
    <w:p w14:paraId="387C2B39" w14:textId="77777777" w:rsidR="001417D3" w:rsidRPr="005C42B4" w:rsidRDefault="001417D3" w:rsidP="001417D3">
      <w:pPr>
        <w:widowControl w:val="0"/>
        <w:autoSpaceDE w:val="0"/>
        <w:autoSpaceDN w:val="0"/>
        <w:ind w:firstLine="426"/>
        <w:jc w:val="both"/>
      </w:pPr>
      <w:r w:rsidRPr="005C42B4">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0E92F636" w14:textId="77777777" w:rsidR="001417D3" w:rsidRPr="005C42B4" w:rsidRDefault="001417D3" w:rsidP="001417D3">
      <w:pPr>
        <w:widowControl w:val="0"/>
        <w:autoSpaceDE w:val="0"/>
        <w:autoSpaceDN w:val="0"/>
        <w:ind w:firstLine="426"/>
        <w:jc w:val="both"/>
      </w:pPr>
      <w:r w:rsidRPr="005C42B4">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36FC3A8D" w14:textId="77777777" w:rsidR="001417D3" w:rsidRPr="005C42B4" w:rsidRDefault="001417D3" w:rsidP="001417D3">
      <w:pPr>
        <w:widowControl w:val="0"/>
        <w:autoSpaceDE w:val="0"/>
        <w:autoSpaceDN w:val="0"/>
        <w:ind w:firstLine="426"/>
        <w:jc w:val="both"/>
      </w:pPr>
      <w:r w:rsidRPr="005C42B4">
        <w:t>4.5.9. Вид контрольного мероприятия.</w:t>
      </w:r>
    </w:p>
    <w:p w14:paraId="055F1143" w14:textId="77777777" w:rsidR="001417D3" w:rsidRPr="005C42B4" w:rsidRDefault="001417D3" w:rsidP="001417D3">
      <w:pPr>
        <w:widowControl w:val="0"/>
        <w:autoSpaceDE w:val="0"/>
        <w:autoSpaceDN w:val="0"/>
        <w:ind w:firstLine="426"/>
        <w:jc w:val="both"/>
      </w:pPr>
      <w:r w:rsidRPr="005C42B4">
        <w:t>4.5.10. Перечень контрольных действий, совершаемых в рамках контрольного мероприятия.</w:t>
      </w:r>
    </w:p>
    <w:p w14:paraId="2B25E93E" w14:textId="77777777" w:rsidR="001417D3" w:rsidRPr="005C42B4" w:rsidRDefault="001417D3" w:rsidP="001417D3">
      <w:pPr>
        <w:widowControl w:val="0"/>
        <w:autoSpaceDE w:val="0"/>
        <w:autoSpaceDN w:val="0"/>
        <w:ind w:firstLine="426"/>
        <w:jc w:val="both"/>
      </w:pPr>
      <w:r w:rsidRPr="005C42B4">
        <w:t>4.5.11. Предмет контрольного мероприятия.</w:t>
      </w:r>
    </w:p>
    <w:p w14:paraId="6871C850" w14:textId="77777777" w:rsidR="001417D3" w:rsidRPr="005C42B4" w:rsidRDefault="001417D3" w:rsidP="001417D3">
      <w:pPr>
        <w:widowControl w:val="0"/>
        <w:autoSpaceDE w:val="0"/>
        <w:autoSpaceDN w:val="0"/>
        <w:ind w:firstLine="426"/>
        <w:jc w:val="both"/>
      </w:pPr>
      <w:r w:rsidRPr="005C42B4">
        <w:t>4.5.12. Проверочные листы, если их применение является обязательным.</w:t>
      </w:r>
    </w:p>
    <w:p w14:paraId="701E8844" w14:textId="77777777" w:rsidR="001417D3" w:rsidRPr="005C42B4" w:rsidRDefault="001417D3" w:rsidP="001417D3">
      <w:pPr>
        <w:widowControl w:val="0"/>
        <w:autoSpaceDE w:val="0"/>
        <w:autoSpaceDN w:val="0"/>
        <w:ind w:firstLine="426"/>
        <w:jc w:val="both"/>
      </w:pPr>
      <w:r w:rsidRPr="005C42B4">
        <w:t>4.5.13. Дата проведения контрольного мероприятия, в том числе срок непосредственного взаимодействия с контролируемым лицом.</w:t>
      </w:r>
    </w:p>
    <w:p w14:paraId="5E5E856C" w14:textId="77777777" w:rsidR="001417D3" w:rsidRPr="005C42B4" w:rsidRDefault="001417D3" w:rsidP="001417D3">
      <w:pPr>
        <w:widowControl w:val="0"/>
        <w:autoSpaceDE w:val="0"/>
        <w:autoSpaceDN w:val="0"/>
        <w:ind w:firstLine="426"/>
        <w:jc w:val="both"/>
      </w:pPr>
      <w:r w:rsidRPr="005C42B4">
        <w:t>4.5.14. Перечень документов, предоставление которых гражданином, организацией необходимо для оценки соблюдения обязательных требований.</w:t>
      </w:r>
    </w:p>
    <w:p w14:paraId="6B316FA7" w14:textId="77777777" w:rsidR="001417D3" w:rsidRPr="005C42B4" w:rsidRDefault="001417D3" w:rsidP="001417D3">
      <w:pPr>
        <w:widowControl w:val="0"/>
        <w:autoSpaceDE w:val="0"/>
        <w:autoSpaceDN w:val="0"/>
        <w:ind w:firstLine="426"/>
        <w:jc w:val="both"/>
      </w:pPr>
      <w:r w:rsidRPr="005C42B4">
        <w:t>4.6. Решение (распоряжение) о проведении контрольного мероприятия принимается и подписывается главой администрации.</w:t>
      </w:r>
    </w:p>
    <w:p w14:paraId="62953754" w14:textId="77777777" w:rsidR="001417D3" w:rsidRPr="005C42B4" w:rsidRDefault="001417D3" w:rsidP="001417D3">
      <w:pPr>
        <w:widowControl w:val="0"/>
        <w:autoSpaceDE w:val="0"/>
        <w:autoSpaceDN w:val="0"/>
        <w:ind w:firstLine="426"/>
        <w:jc w:val="both"/>
      </w:pPr>
      <w:r w:rsidRPr="005C42B4">
        <w:t>4.7.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w:t>
      </w:r>
    </w:p>
    <w:p w14:paraId="11786D75" w14:textId="77777777" w:rsidR="001417D3" w:rsidRPr="005C42B4" w:rsidRDefault="001417D3" w:rsidP="001417D3">
      <w:pPr>
        <w:widowControl w:val="0"/>
        <w:autoSpaceDE w:val="0"/>
        <w:autoSpaceDN w:val="0"/>
        <w:ind w:firstLine="426"/>
        <w:jc w:val="both"/>
      </w:pPr>
      <w:r w:rsidRPr="005C42B4">
        <w:t>При проведении контрольных мероприятий используются средства фото-, видеосъемки.</w:t>
      </w:r>
    </w:p>
    <w:p w14:paraId="540BD01C" w14:textId="77777777" w:rsidR="001417D3" w:rsidRPr="005C42B4" w:rsidRDefault="001417D3" w:rsidP="001417D3">
      <w:pPr>
        <w:widowControl w:val="0"/>
        <w:autoSpaceDE w:val="0"/>
        <w:autoSpaceDN w:val="0"/>
        <w:ind w:firstLine="426"/>
        <w:jc w:val="both"/>
      </w:pPr>
      <w:r w:rsidRPr="005C42B4">
        <w:t>4.8. Инспекционный визит</w:t>
      </w:r>
    </w:p>
    <w:p w14:paraId="643B9B42" w14:textId="77777777" w:rsidR="001417D3" w:rsidRPr="005C42B4" w:rsidRDefault="001417D3" w:rsidP="001417D3">
      <w:pPr>
        <w:widowControl w:val="0"/>
        <w:autoSpaceDE w:val="0"/>
        <w:autoSpaceDN w:val="0"/>
        <w:ind w:firstLine="426"/>
        <w:jc w:val="both"/>
      </w:pPr>
      <w:r w:rsidRPr="005C42B4">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DC0320E" w14:textId="77777777" w:rsidR="001417D3" w:rsidRPr="005C42B4" w:rsidRDefault="001417D3" w:rsidP="001417D3">
      <w:pPr>
        <w:widowControl w:val="0"/>
        <w:autoSpaceDE w:val="0"/>
        <w:autoSpaceDN w:val="0"/>
        <w:ind w:firstLine="426"/>
        <w:jc w:val="both"/>
      </w:pPr>
      <w:r w:rsidRPr="005C42B4">
        <w:t>4.8.2. В ходе инспекционного визита допускаются следующие контрольные действия:</w:t>
      </w:r>
    </w:p>
    <w:p w14:paraId="314D1F53" w14:textId="77777777" w:rsidR="001417D3" w:rsidRPr="005C42B4" w:rsidRDefault="001417D3" w:rsidP="001417D3">
      <w:pPr>
        <w:widowControl w:val="0"/>
        <w:autoSpaceDE w:val="0"/>
        <w:autoSpaceDN w:val="0"/>
        <w:ind w:firstLine="426"/>
        <w:jc w:val="both"/>
      </w:pPr>
      <w:r w:rsidRPr="005C42B4">
        <w:t>4.8.2.1. Осмотр.</w:t>
      </w:r>
    </w:p>
    <w:p w14:paraId="76B77DA1" w14:textId="77777777" w:rsidR="001417D3" w:rsidRPr="005C42B4" w:rsidRDefault="001417D3" w:rsidP="001417D3">
      <w:pPr>
        <w:widowControl w:val="0"/>
        <w:autoSpaceDE w:val="0"/>
        <w:autoSpaceDN w:val="0"/>
        <w:ind w:firstLine="426"/>
        <w:jc w:val="both"/>
      </w:pPr>
      <w:r w:rsidRPr="005C42B4">
        <w:lastRenderedPageBreak/>
        <w:t>4.8.2.2. Опрос.</w:t>
      </w:r>
    </w:p>
    <w:p w14:paraId="785B7874" w14:textId="77777777" w:rsidR="001417D3" w:rsidRPr="005C42B4" w:rsidRDefault="001417D3" w:rsidP="001417D3">
      <w:pPr>
        <w:widowControl w:val="0"/>
        <w:autoSpaceDE w:val="0"/>
        <w:autoSpaceDN w:val="0"/>
        <w:ind w:firstLine="426"/>
        <w:jc w:val="both"/>
      </w:pPr>
      <w:r w:rsidRPr="005C42B4">
        <w:t>4.8.2.3. Получение письменных объяснений.</w:t>
      </w:r>
    </w:p>
    <w:p w14:paraId="6828FACA" w14:textId="77777777" w:rsidR="001417D3" w:rsidRPr="005C42B4" w:rsidRDefault="001417D3" w:rsidP="001417D3">
      <w:pPr>
        <w:widowControl w:val="0"/>
        <w:autoSpaceDE w:val="0"/>
        <w:autoSpaceDN w:val="0"/>
        <w:ind w:firstLine="426"/>
        <w:jc w:val="both"/>
      </w:pPr>
      <w:r w:rsidRPr="005C42B4">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72A12F1" w14:textId="77777777" w:rsidR="001417D3" w:rsidRPr="005C42B4" w:rsidRDefault="001417D3" w:rsidP="001417D3">
      <w:pPr>
        <w:widowControl w:val="0"/>
        <w:autoSpaceDE w:val="0"/>
        <w:autoSpaceDN w:val="0"/>
        <w:ind w:firstLine="426"/>
        <w:jc w:val="both"/>
      </w:pPr>
      <w:r w:rsidRPr="005C42B4">
        <w:t>4.8.3. Инспекционный визит проводится без предварительного уведомления контролируемого лица и собственника объекта контроля.</w:t>
      </w:r>
    </w:p>
    <w:p w14:paraId="74256F2E" w14:textId="77777777" w:rsidR="001417D3" w:rsidRPr="005C42B4" w:rsidRDefault="001417D3" w:rsidP="001417D3">
      <w:pPr>
        <w:widowControl w:val="0"/>
        <w:autoSpaceDE w:val="0"/>
        <w:autoSpaceDN w:val="0"/>
        <w:ind w:firstLine="426"/>
        <w:jc w:val="both"/>
      </w:pPr>
      <w:r w:rsidRPr="005C42B4">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B272A6D" w14:textId="77777777" w:rsidR="001417D3" w:rsidRPr="005C42B4" w:rsidRDefault="001417D3" w:rsidP="001417D3">
      <w:pPr>
        <w:widowControl w:val="0"/>
        <w:autoSpaceDE w:val="0"/>
        <w:autoSpaceDN w:val="0"/>
        <w:ind w:firstLine="426"/>
        <w:jc w:val="both"/>
      </w:pPr>
      <w:r w:rsidRPr="005C42B4">
        <w:t>4.8.5. Контролируемые лица или их представители обязаны обеспечить беспрепятственный доступ должностного лица в здания, сооружения, помещения.</w:t>
      </w:r>
    </w:p>
    <w:p w14:paraId="08937509" w14:textId="77777777" w:rsidR="001417D3" w:rsidRPr="005C42B4" w:rsidRDefault="001417D3" w:rsidP="001417D3">
      <w:pPr>
        <w:widowControl w:val="0"/>
        <w:autoSpaceDE w:val="0"/>
        <w:autoSpaceDN w:val="0"/>
        <w:ind w:firstLine="426"/>
        <w:jc w:val="both"/>
      </w:pPr>
      <w:r w:rsidRPr="005C42B4">
        <w:t>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 № 248-ФЗ.</w:t>
      </w:r>
    </w:p>
    <w:p w14:paraId="1BFDA127" w14:textId="77777777" w:rsidR="001417D3" w:rsidRPr="005C42B4" w:rsidRDefault="001417D3" w:rsidP="001417D3">
      <w:pPr>
        <w:widowControl w:val="0"/>
        <w:autoSpaceDE w:val="0"/>
        <w:autoSpaceDN w:val="0"/>
        <w:ind w:firstLine="426"/>
        <w:jc w:val="both"/>
      </w:pPr>
      <w:r w:rsidRPr="005C42B4">
        <w:t>4.9. Рейдовый осмотр.</w:t>
      </w:r>
    </w:p>
    <w:p w14:paraId="6C1C2890" w14:textId="77777777" w:rsidR="001417D3" w:rsidRPr="005C42B4" w:rsidRDefault="001417D3" w:rsidP="001417D3">
      <w:pPr>
        <w:widowControl w:val="0"/>
        <w:autoSpaceDE w:val="0"/>
        <w:autoSpaceDN w:val="0"/>
        <w:ind w:firstLine="426"/>
        <w:jc w:val="both"/>
      </w:pPr>
      <w:r w:rsidRPr="005C42B4">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0F4CFC86" w14:textId="77777777" w:rsidR="001417D3" w:rsidRPr="005C42B4" w:rsidRDefault="001417D3" w:rsidP="001417D3">
      <w:pPr>
        <w:widowControl w:val="0"/>
        <w:autoSpaceDE w:val="0"/>
        <w:autoSpaceDN w:val="0"/>
        <w:ind w:firstLine="426"/>
        <w:jc w:val="both"/>
      </w:pPr>
      <w:r w:rsidRPr="005C42B4">
        <w:t>4.9.2. 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14:paraId="17805CDA" w14:textId="77777777" w:rsidR="001417D3" w:rsidRPr="005C42B4" w:rsidRDefault="001417D3" w:rsidP="001417D3">
      <w:pPr>
        <w:widowControl w:val="0"/>
        <w:autoSpaceDE w:val="0"/>
        <w:autoSpaceDN w:val="0"/>
        <w:ind w:firstLine="426"/>
        <w:jc w:val="both"/>
      </w:pPr>
      <w:r w:rsidRPr="005C42B4">
        <w:t>4.9.3. В ходе рейдового осмотра допускаются следующие контрольные действия:</w:t>
      </w:r>
    </w:p>
    <w:p w14:paraId="3276C534" w14:textId="77777777" w:rsidR="001417D3" w:rsidRPr="005C42B4" w:rsidRDefault="001417D3" w:rsidP="001417D3">
      <w:pPr>
        <w:widowControl w:val="0"/>
        <w:autoSpaceDE w:val="0"/>
        <w:autoSpaceDN w:val="0"/>
        <w:ind w:firstLine="426"/>
        <w:jc w:val="both"/>
      </w:pPr>
      <w:r w:rsidRPr="005C42B4">
        <w:t>4.9.3.1. Осмотр.</w:t>
      </w:r>
    </w:p>
    <w:p w14:paraId="1178239A" w14:textId="77777777" w:rsidR="001417D3" w:rsidRPr="005C42B4" w:rsidRDefault="001417D3" w:rsidP="001417D3">
      <w:pPr>
        <w:widowControl w:val="0"/>
        <w:autoSpaceDE w:val="0"/>
        <w:autoSpaceDN w:val="0"/>
        <w:ind w:firstLine="426"/>
        <w:jc w:val="both"/>
      </w:pPr>
      <w:r w:rsidRPr="005C42B4">
        <w:t>4.9.3.2. Опрос.</w:t>
      </w:r>
    </w:p>
    <w:p w14:paraId="48FA77E7" w14:textId="77777777" w:rsidR="001417D3" w:rsidRPr="005C42B4" w:rsidRDefault="001417D3" w:rsidP="001417D3">
      <w:pPr>
        <w:widowControl w:val="0"/>
        <w:autoSpaceDE w:val="0"/>
        <w:autoSpaceDN w:val="0"/>
        <w:ind w:firstLine="426"/>
        <w:jc w:val="both"/>
      </w:pPr>
      <w:r w:rsidRPr="005C42B4">
        <w:t>4.9.3.3. Получение письменных объяснений.</w:t>
      </w:r>
    </w:p>
    <w:p w14:paraId="4BD6B228" w14:textId="77777777" w:rsidR="001417D3" w:rsidRPr="005C42B4" w:rsidRDefault="001417D3" w:rsidP="001417D3">
      <w:pPr>
        <w:widowControl w:val="0"/>
        <w:autoSpaceDE w:val="0"/>
        <w:autoSpaceDN w:val="0"/>
        <w:ind w:firstLine="426"/>
        <w:jc w:val="both"/>
      </w:pPr>
      <w:r w:rsidRPr="005C42B4">
        <w:t>4.9.3.4. Истребование документов.</w:t>
      </w:r>
    </w:p>
    <w:p w14:paraId="067D8F30" w14:textId="77777777" w:rsidR="001417D3" w:rsidRPr="005C42B4" w:rsidRDefault="001417D3" w:rsidP="001417D3">
      <w:pPr>
        <w:widowControl w:val="0"/>
        <w:autoSpaceDE w:val="0"/>
        <w:autoSpaceDN w:val="0"/>
        <w:ind w:firstLine="426"/>
        <w:jc w:val="both"/>
      </w:pPr>
      <w:r w:rsidRPr="005C42B4">
        <w:t>4.9.3.5. Экспертиза.</w:t>
      </w:r>
    </w:p>
    <w:p w14:paraId="19EAD212" w14:textId="77777777" w:rsidR="001417D3" w:rsidRPr="005C42B4" w:rsidRDefault="001417D3" w:rsidP="001417D3">
      <w:pPr>
        <w:widowControl w:val="0"/>
        <w:autoSpaceDE w:val="0"/>
        <w:autoSpaceDN w:val="0"/>
        <w:ind w:firstLine="426"/>
        <w:jc w:val="both"/>
      </w:pPr>
      <w:r w:rsidRPr="005C42B4">
        <w:t>4.9.4. Срок взаимодействия с одним контролируемым лицом в период проведения рейдового осмотра не может превышать 1 рабочий день.</w:t>
      </w:r>
    </w:p>
    <w:p w14:paraId="6089C7C4" w14:textId="77777777" w:rsidR="001417D3" w:rsidRPr="005C42B4" w:rsidRDefault="001417D3" w:rsidP="001417D3">
      <w:pPr>
        <w:widowControl w:val="0"/>
        <w:autoSpaceDE w:val="0"/>
        <w:autoSpaceDN w:val="0"/>
        <w:ind w:firstLine="426"/>
        <w:jc w:val="both"/>
      </w:pPr>
      <w:r w:rsidRPr="005C42B4">
        <w:t>4.9.5. При проведении рейдового осмотра должностные лица вправе взаимодействовать с находящимися на производственных объектах гражданами.</w:t>
      </w:r>
    </w:p>
    <w:p w14:paraId="20C19222" w14:textId="77777777" w:rsidR="001417D3" w:rsidRPr="005C42B4" w:rsidRDefault="001417D3" w:rsidP="001417D3">
      <w:pPr>
        <w:widowControl w:val="0"/>
        <w:autoSpaceDE w:val="0"/>
        <w:autoSpaceDN w:val="0"/>
        <w:ind w:firstLine="426"/>
        <w:jc w:val="both"/>
      </w:pPr>
      <w:r w:rsidRPr="005C42B4">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14:paraId="3D0FD35B" w14:textId="77777777" w:rsidR="001417D3" w:rsidRPr="005C42B4" w:rsidRDefault="001417D3" w:rsidP="001417D3">
      <w:pPr>
        <w:widowControl w:val="0"/>
        <w:autoSpaceDE w:val="0"/>
        <w:autoSpaceDN w:val="0"/>
        <w:ind w:firstLine="426"/>
        <w:jc w:val="both"/>
      </w:pPr>
      <w:r w:rsidRPr="005C42B4">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232C1BF5" w14:textId="77777777" w:rsidR="001417D3" w:rsidRPr="005C42B4" w:rsidRDefault="001417D3" w:rsidP="001417D3">
      <w:pPr>
        <w:widowControl w:val="0"/>
        <w:autoSpaceDE w:val="0"/>
        <w:autoSpaceDN w:val="0"/>
        <w:ind w:firstLine="426"/>
        <w:jc w:val="both"/>
      </w:pPr>
      <w:r w:rsidRPr="005C42B4">
        <w:t>4.10. Документарная проверка</w:t>
      </w:r>
    </w:p>
    <w:p w14:paraId="6E394DEF" w14:textId="77777777" w:rsidR="001417D3" w:rsidRPr="005C42B4" w:rsidRDefault="001417D3" w:rsidP="001417D3">
      <w:pPr>
        <w:widowControl w:val="0"/>
        <w:autoSpaceDE w:val="0"/>
        <w:autoSpaceDN w:val="0"/>
        <w:ind w:firstLine="426"/>
        <w:jc w:val="both"/>
      </w:pPr>
      <w:r w:rsidRPr="005C42B4">
        <w:t xml:space="preserve">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w:t>
      </w:r>
      <w:r w:rsidRPr="005C42B4">
        <w:lastRenderedPageBreak/>
        <w:t>органа.</w:t>
      </w:r>
    </w:p>
    <w:p w14:paraId="276FB20D" w14:textId="77777777" w:rsidR="001417D3" w:rsidRPr="005C42B4" w:rsidRDefault="001417D3" w:rsidP="001417D3">
      <w:pPr>
        <w:widowControl w:val="0"/>
        <w:autoSpaceDE w:val="0"/>
        <w:autoSpaceDN w:val="0"/>
        <w:ind w:firstLine="426"/>
        <w:jc w:val="both"/>
      </w:pPr>
      <w:r w:rsidRPr="005C42B4">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030E69AE" w14:textId="77777777" w:rsidR="001417D3" w:rsidRPr="005C42B4" w:rsidRDefault="001417D3" w:rsidP="001417D3">
      <w:pPr>
        <w:widowControl w:val="0"/>
        <w:autoSpaceDE w:val="0"/>
        <w:autoSpaceDN w:val="0"/>
        <w:ind w:firstLine="426"/>
        <w:jc w:val="both"/>
      </w:pPr>
      <w:r w:rsidRPr="005C42B4">
        <w:t>4.10.3. В ходе документарной проверки допускаются следующие контрольные действия:</w:t>
      </w:r>
    </w:p>
    <w:p w14:paraId="5AF8DA3A" w14:textId="77777777" w:rsidR="001417D3" w:rsidRPr="005C42B4" w:rsidRDefault="001417D3" w:rsidP="001417D3">
      <w:pPr>
        <w:widowControl w:val="0"/>
        <w:autoSpaceDE w:val="0"/>
        <w:autoSpaceDN w:val="0"/>
        <w:ind w:firstLine="426"/>
        <w:jc w:val="both"/>
      </w:pPr>
      <w:r w:rsidRPr="005C42B4">
        <w:t>4.10.3.1. Получение письменных объяснений.</w:t>
      </w:r>
    </w:p>
    <w:p w14:paraId="17D8CEBF" w14:textId="77777777" w:rsidR="001417D3" w:rsidRPr="005C42B4" w:rsidRDefault="001417D3" w:rsidP="001417D3">
      <w:pPr>
        <w:widowControl w:val="0"/>
        <w:autoSpaceDE w:val="0"/>
        <w:autoSpaceDN w:val="0"/>
        <w:ind w:firstLine="426"/>
        <w:jc w:val="both"/>
      </w:pPr>
      <w:r w:rsidRPr="005C42B4">
        <w:t>4.10.3.2. Истребование документов.</w:t>
      </w:r>
    </w:p>
    <w:p w14:paraId="73804089" w14:textId="77777777" w:rsidR="001417D3" w:rsidRPr="005C42B4" w:rsidRDefault="001417D3" w:rsidP="001417D3">
      <w:pPr>
        <w:widowControl w:val="0"/>
        <w:autoSpaceDE w:val="0"/>
        <w:autoSpaceDN w:val="0"/>
        <w:ind w:firstLine="426"/>
        <w:jc w:val="both"/>
      </w:pPr>
      <w:r w:rsidRPr="005C42B4">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1A38CF18" w14:textId="77777777" w:rsidR="001417D3" w:rsidRPr="005C42B4" w:rsidRDefault="001417D3" w:rsidP="001417D3">
      <w:pPr>
        <w:widowControl w:val="0"/>
        <w:autoSpaceDE w:val="0"/>
        <w:autoSpaceDN w:val="0"/>
        <w:ind w:firstLine="426"/>
        <w:jc w:val="both"/>
      </w:pPr>
      <w:r w:rsidRPr="005C42B4">
        <w:t>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106D80FF" w14:textId="77777777" w:rsidR="001417D3" w:rsidRPr="005C42B4" w:rsidRDefault="001417D3" w:rsidP="001417D3">
      <w:pPr>
        <w:widowControl w:val="0"/>
        <w:autoSpaceDE w:val="0"/>
        <w:autoSpaceDN w:val="0"/>
        <w:ind w:firstLine="426"/>
        <w:jc w:val="both"/>
      </w:pPr>
      <w:r w:rsidRPr="005C42B4">
        <w:t xml:space="preserve">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5C42B4">
        <w:t>истребуются</w:t>
      </w:r>
      <w:proofErr w:type="spellEnd"/>
      <w:r w:rsidRPr="005C42B4">
        <w:t>.</w:t>
      </w:r>
    </w:p>
    <w:p w14:paraId="53FA6FBB" w14:textId="77777777" w:rsidR="001417D3" w:rsidRPr="005C42B4" w:rsidRDefault="001417D3" w:rsidP="001417D3">
      <w:pPr>
        <w:widowControl w:val="0"/>
        <w:autoSpaceDE w:val="0"/>
        <w:autoSpaceDN w:val="0"/>
        <w:ind w:firstLine="426"/>
        <w:jc w:val="both"/>
      </w:pPr>
      <w:r w:rsidRPr="005C42B4">
        <w:t>4.10.7. Срок проведения документарной проверки не может превышать 10 рабочих дней.</w:t>
      </w:r>
    </w:p>
    <w:p w14:paraId="499D4282" w14:textId="77777777" w:rsidR="001417D3" w:rsidRPr="005C42B4" w:rsidRDefault="001417D3" w:rsidP="001417D3">
      <w:pPr>
        <w:widowControl w:val="0"/>
        <w:autoSpaceDE w:val="0"/>
        <w:autoSpaceDN w:val="0"/>
        <w:ind w:firstLine="426"/>
        <w:jc w:val="both"/>
      </w:pPr>
      <w:r w:rsidRPr="005C42B4">
        <w:t>4.10.8. Внеплановая документарная проверка проводится без согласования с органами прокуратуры в соответствии с частью 9 статьи 72 Федерального закона № 248-ФЗ.</w:t>
      </w:r>
    </w:p>
    <w:p w14:paraId="310D4C72" w14:textId="77777777" w:rsidR="001417D3" w:rsidRPr="005C42B4" w:rsidRDefault="001417D3" w:rsidP="001417D3">
      <w:pPr>
        <w:widowControl w:val="0"/>
        <w:autoSpaceDE w:val="0"/>
        <w:autoSpaceDN w:val="0"/>
        <w:ind w:firstLine="426"/>
        <w:jc w:val="both"/>
      </w:pPr>
      <w:r w:rsidRPr="005C42B4">
        <w:t>4.11. Выездная проверка.</w:t>
      </w:r>
    </w:p>
    <w:p w14:paraId="663A755F" w14:textId="77777777" w:rsidR="001417D3" w:rsidRPr="005C42B4" w:rsidRDefault="001417D3" w:rsidP="001417D3">
      <w:pPr>
        <w:widowControl w:val="0"/>
        <w:autoSpaceDE w:val="0"/>
        <w:autoSpaceDN w:val="0"/>
        <w:ind w:firstLine="426"/>
        <w:jc w:val="both"/>
      </w:pPr>
      <w:r w:rsidRPr="005C42B4">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14:paraId="6BB5B40C" w14:textId="77777777" w:rsidR="001417D3" w:rsidRPr="005C42B4" w:rsidRDefault="001417D3" w:rsidP="001417D3">
      <w:pPr>
        <w:widowControl w:val="0"/>
        <w:autoSpaceDE w:val="0"/>
        <w:autoSpaceDN w:val="0"/>
        <w:ind w:firstLine="426"/>
        <w:jc w:val="both"/>
      </w:pPr>
      <w:r w:rsidRPr="005C42B4">
        <w:t>4.11.2. Выездная проверка проводится по месту нахождения (осуществления деятельности) контролируемого лица либо объекта контроля.</w:t>
      </w:r>
    </w:p>
    <w:p w14:paraId="34C917D6" w14:textId="77777777" w:rsidR="001417D3" w:rsidRPr="005C42B4" w:rsidRDefault="001417D3" w:rsidP="001417D3">
      <w:pPr>
        <w:widowControl w:val="0"/>
        <w:autoSpaceDE w:val="0"/>
        <w:autoSpaceDN w:val="0"/>
        <w:ind w:firstLine="426"/>
        <w:jc w:val="both"/>
      </w:pPr>
      <w:r w:rsidRPr="005C42B4">
        <w:t>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14:paraId="21A440BD" w14:textId="77777777" w:rsidR="001417D3" w:rsidRPr="005C42B4" w:rsidRDefault="001417D3" w:rsidP="001417D3">
      <w:pPr>
        <w:widowControl w:val="0"/>
        <w:autoSpaceDE w:val="0"/>
        <w:autoSpaceDN w:val="0"/>
        <w:ind w:firstLine="426"/>
        <w:jc w:val="both"/>
      </w:pPr>
      <w:r w:rsidRPr="005C42B4">
        <w:t>4.11.</w:t>
      </w:r>
      <w:r>
        <w:t>3.1</w:t>
      </w:r>
      <w:r w:rsidRPr="005C42B4">
        <w:t>.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14:paraId="35545DE4" w14:textId="77777777" w:rsidR="001417D3" w:rsidRPr="005C42B4" w:rsidRDefault="001417D3" w:rsidP="001417D3">
      <w:pPr>
        <w:widowControl w:val="0"/>
        <w:autoSpaceDE w:val="0"/>
        <w:autoSpaceDN w:val="0"/>
        <w:ind w:firstLine="426"/>
        <w:jc w:val="both"/>
      </w:pPr>
      <w:r w:rsidRPr="005C42B4">
        <w:lastRenderedPageBreak/>
        <w:t>4.11.3.</w:t>
      </w:r>
      <w:r>
        <w:t>2.</w:t>
      </w:r>
      <w:r w:rsidRPr="005C42B4">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gramStart"/>
      <w:r w:rsidRPr="005C42B4">
        <w:t>микро предприятия</w:t>
      </w:r>
      <w:proofErr w:type="gramEnd"/>
      <w:r w:rsidRPr="005C42B4">
        <w:t>.</w:t>
      </w:r>
    </w:p>
    <w:p w14:paraId="00A2B565" w14:textId="77777777" w:rsidR="001417D3" w:rsidRPr="005C42B4" w:rsidRDefault="001417D3" w:rsidP="001417D3">
      <w:pPr>
        <w:widowControl w:val="0"/>
        <w:autoSpaceDE w:val="0"/>
        <w:autoSpaceDN w:val="0"/>
        <w:ind w:firstLine="426"/>
        <w:jc w:val="both"/>
      </w:pPr>
      <w:r w:rsidRPr="005C42B4">
        <w:t xml:space="preserve"> 4.11.4. В ходе выездной проверки допускаются следующие контрольные действия:</w:t>
      </w:r>
    </w:p>
    <w:p w14:paraId="7D1594B1" w14:textId="77777777" w:rsidR="001417D3" w:rsidRPr="005C42B4" w:rsidRDefault="001417D3" w:rsidP="001417D3">
      <w:pPr>
        <w:widowControl w:val="0"/>
        <w:autoSpaceDE w:val="0"/>
        <w:autoSpaceDN w:val="0"/>
        <w:ind w:firstLine="426"/>
        <w:jc w:val="both"/>
      </w:pPr>
      <w:r w:rsidRPr="005C42B4">
        <w:t>4.11.4.1. Осмотр.</w:t>
      </w:r>
    </w:p>
    <w:p w14:paraId="3FF64290" w14:textId="77777777" w:rsidR="001417D3" w:rsidRPr="005C42B4" w:rsidRDefault="001417D3" w:rsidP="001417D3">
      <w:pPr>
        <w:widowControl w:val="0"/>
        <w:autoSpaceDE w:val="0"/>
        <w:autoSpaceDN w:val="0"/>
        <w:ind w:firstLine="426"/>
        <w:jc w:val="both"/>
      </w:pPr>
      <w:r w:rsidRPr="005C42B4">
        <w:t>4.11.4.2. Опрос.</w:t>
      </w:r>
    </w:p>
    <w:p w14:paraId="656461DB" w14:textId="77777777" w:rsidR="001417D3" w:rsidRPr="005C42B4" w:rsidRDefault="001417D3" w:rsidP="001417D3">
      <w:pPr>
        <w:widowControl w:val="0"/>
        <w:autoSpaceDE w:val="0"/>
        <w:autoSpaceDN w:val="0"/>
        <w:ind w:firstLine="426"/>
        <w:jc w:val="both"/>
      </w:pPr>
      <w:r w:rsidRPr="005C42B4">
        <w:t>4.11.4.3. Получение письменных объяснений.</w:t>
      </w:r>
    </w:p>
    <w:p w14:paraId="570AFCB4" w14:textId="77777777" w:rsidR="001417D3" w:rsidRPr="005C42B4" w:rsidRDefault="001417D3" w:rsidP="001417D3">
      <w:pPr>
        <w:widowControl w:val="0"/>
        <w:autoSpaceDE w:val="0"/>
        <w:autoSpaceDN w:val="0"/>
        <w:ind w:firstLine="426"/>
        <w:jc w:val="both"/>
      </w:pPr>
      <w:r w:rsidRPr="005C42B4">
        <w:t>4.11.4.4. Истребование документов.</w:t>
      </w:r>
    </w:p>
    <w:p w14:paraId="5B8D5FAE" w14:textId="77777777" w:rsidR="001417D3" w:rsidRPr="005C42B4" w:rsidRDefault="001417D3" w:rsidP="001417D3">
      <w:pPr>
        <w:widowControl w:val="0"/>
        <w:autoSpaceDE w:val="0"/>
        <w:autoSpaceDN w:val="0"/>
        <w:ind w:firstLine="426"/>
        <w:jc w:val="both"/>
      </w:pPr>
      <w:r w:rsidRPr="005C42B4">
        <w:t>4.11.4.5. Экспертиза.</w:t>
      </w:r>
    </w:p>
    <w:p w14:paraId="599C6B54" w14:textId="77777777" w:rsidR="001417D3" w:rsidRPr="005C42B4" w:rsidRDefault="001417D3" w:rsidP="001417D3">
      <w:pPr>
        <w:widowControl w:val="0"/>
        <w:autoSpaceDE w:val="0"/>
        <w:autoSpaceDN w:val="0"/>
        <w:ind w:firstLine="426"/>
        <w:jc w:val="both"/>
      </w:pPr>
      <w:r w:rsidRPr="005C42B4">
        <w:t>4.12. Выездное обследование.</w:t>
      </w:r>
    </w:p>
    <w:p w14:paraId="60CE5C8A" w14:textId="77777777" w:rsidR="001417D3" w:rsidRPr="005C42B4" w:rsidRDefault="001417D3" w:rsidP="001417D3">
      <w:pPr>
        <w:widowControl w:val="0"/>
        <w:autoSpaceDE w:val="0"/>
        <w:autoSpaceDN w:val="0"/>
        <w:ind w:firstLine="426"/>
        <w:jc w:val="both"/>
      </w:pPr>
      <w:r w:rsidRPr="005C42B4">
        <w:t>4.12.1. Выездное обследование осуществляется в целях визуальной оценки соблюдения контролируемым лицом обязательных требований.</w:t>
      </w:r>
    </w:p>
    <w:p w14:paraId="67C110F8" w14:textId="77777777" w:rsidR="001417D3" w:rsidRPr="005C42B4" w:rsidRDefault="001417D3" w:rsidP="001417D3">
      <w:pPr>
        <w:widowControl w:val="0"/>
        <w:autoSpaceDE w:val="0"/>
        <w:autoSpaceDN w:val="0"/>
        <w:ind w:firstLine="426"/>
        <w:jc w:val="both"/>
      </w:pPr>
      <w:r w:rsidRPr="005C42B4">
        <w:t>4.12.2. Выездное обследование проводится по месту нахождения объектов и территорий.</w:t>
      </w:r>
    </w:p>
    <w:p w14:paraId="74B4D714" w14:textId="77777777" w:rsidR="001417D3" w:rsidRPr="005C42B4" w:rsidRDefault="001417D3" w:rsidP="001417D3">
      <w:pPr>
        <w:widowControl w:val="0"/>
        <w:autoSpaceDE w:val="0"/>
        <w:autoSpaceDN w:val="0"/>
        <w:ind w:firstLine="426"/>
        <w:jc w:val="both"/>
      </w:pPr>
      <w:r w:rsidRPr="005C42B4">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14:paraId="58AC0410" w14:textId="77777777" w:rsidR="001417D3" w:rsidRPr="005C42B4" w:rsidRDefault="001417D3" w:rsidP="001417D3">
      <w:pPr>
        <w:widowControl w:val="0"/>
        <w:autoSpaceDE w:val="0"/>
        <w:autoSpaceDN w:val="0"/>
        <w:ind w:firstLine="426"/>
        <w:jc w:val="both"/>
      </w:pPr>
      <w:r w:rsidRPr="005C42B4">
        <w:t>4.12.4. Выездное обследование проводится без информирования контролируемого лица.</w:t>
      </w:r>
    </w:p>
    <w:p w14:paraId="5A24C5EF" w14:textId="77777777" w:rsidR="001417D3" w:rsidRPr="005C42B4" w:rsidRDefault="001417D3" w:rsidP="001417D3">
      <w:pPr>
        <w:widowControl w:val="0"/>
        <w:autoSpaceDE w:val="0"/>
        <w:autoSpaceDN w:val="0"/>
        <w:ind w:firstLine="426"/>
        <w:jc w:val="both"/>
      </w:pPr>
      <w:r w:rsidRPr="005C42B4">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4FCA3FC9" w14:textId="77777777" w:rsidR="001417D3" w:rsidRPr="005C42B4" w:rsidRDefault="001417D3" w:rsidP="001417D3">
      <w:pPr>
        <w:widowControl w:val="0"/>
        <w:autoSpaceDE w:val="0"/>
        <w:autoSpaceDN w:val="0"/>
        <w:ind w:firstLine="426"/>
        <w:jc w:val="both"/>
      </w:pPr>
      <w:r w:rsidRPr="005C42B4">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14:paraId="1CFDD352" w14:textId="77777777" w:rsidR="001417D3" w:rsidRPr="005C42B4" w:rsidRDefault="001417D3" w:rsidP="001417D3">
      <w:pPr>
        <w:widowControl w:val="0"/>
        <w:autoSpaceDE w:val="0"/>
        <w:autoSpaceDN w:val="0"/>
        <w:ind w:firstLine="426"/>
        <w:jc w:val="both"/>
      </w:pPr>
      <w:r w:rsidRPr="005C42B4">
        <w:t>4.12.7. Выездное обследование может проводиться в форме внепланового контрольного мероприятия.</w:t>
      </w:r>
    </w:p>
    <w:p w14:paraId="50A0A756" w14:textId="77777777" w:rsidR="001417D3" w:rsidRPr="005C42B4" w:rsidRDefault="001417D3" w:rsidP="001417D3">
      <w:pPr>
        <w:widowControl w:val="0"/>
        <w:autoSpaceDE w:val="0"/>
        <w:autoSpaceDN w:val="0"/>
        <w:jc w:val="both"/>
      </w:pPr>
    </w:p>
    <w:p w14:paraId="3E407113" w14:textId="77777777" w:rsidR="001417D3" w:rsidRPr="005C42B4" w:rsidRDefault="001417D3" w:rsidP="001417D3">
      <w:pPr>
        <w:widowControl w:val="0"/>
        <w:autoSpaceDE w:val="0"/>
        <w:autoSpaceDN w:val="0"/>
        <w:jc w:val="center"/>
        <w:rPr>
          <w:b/>
        </w:rPr>
      </w:pPr>
      <w:r w:rsidRPr="005C42B4">
        <w:rPr>
          <w:b/>
        </w:rPr>
        <w:t>5. Результаты контрольных мероприятий</w:t>
      </w:r>
    </w:p>
    <w:p w14:paraId="493EAFC8" w14:textId="77777777" w:rsidR="001417D3" w:rsidRPr="005C42B4" w:rsidRDefault="001417D3" w:rsidP="001417D3">
      <w:pPr>
        <w:widowControl w:val="0"/>
        <w:autoSpaceDE w:val="0"/>
        <w:autoSpaceDN w:val="0"/>
        <w:jc w:val="both"/>
      </w:pPr>
    </w:p>
    <w:p w14:paraId="04EA693F" w14:textId="77777777" w:rsidR="001417D3" w:rsidRPr="005C42B4" w:rsidRDefault="001417D3" w:rsidP="001417D3">
      <w:pPr>
        <w:widowControl w:val="0"/>
        <w:autoSpaceDE w:val="0"/>
        <w:autoSpaceDN w:val="0"/>
        <w:ind w:firstLine="426"/>
        <w:jc w:val="both"/>
      </w:pPr>
      <w:r w:rsidRPr="005C42B4">
        <w:t>5.1. Результатами контрольных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
    <w:p w14:paraId="2FD44458" w14:textId="77777777" w:rsidR="001417D3" w:rsidRPr="005C42B4" w:rsidRDefault="001417D3" w:rsidP="001417D3">
      <w:pPr>
        <w:widowControl w:val="0"/>
        <w:autoSpaceDE w:val="0"/>
        <w:autoSpaceDN w:val="0"/>
        <w:ind w:firstLine="426"/>
        <w:jc w:val="both"/>
      </w:pPr>
      <w:r w:rsidRPr="005C42B4">
        <w:t xml:space="preserve">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главой 16 Федерального закона N 248-ФЗ. </w:t>
      </w:r>
    </w:p>
    <w:p w14:paraId="7D4EAF1E" w14:textId="77777777" w:rsidR="001417D3" w:rsidRPr="005C42B4" w:rsidRDefault="001417D3" w:rsidP="001417D3">
      <w:pPr>
        <w:widowControl w:val="0"/>
        <w:autoSpaceDE w:val="0"/>
        <w:autoSpaceDN w:val="0"/>
        <w:ind w:firstLine="426"/>
        <w:jc w:val="both"/>
      </w:pPr>
      <w:r w:rsidRPr="005C42B4">
        <w:t>5.2. Решения, принимаемые по результатам контрольных мероприятий:</w:t>
      </w:r>
    </w:p>
    <w:p w14:paraId="4EA11938" w14:textId="77777777" w:rsidR="001417D3" w:rsidRPr="005C42B4" w:rsidRDefault="001417D3" w:rsidP="001417D3">
      <w:pPr>
        <w:widowControl w:val="0"/>
        <w:autoSpaceDE w:val="0"/>
        <w:autoSpaceDN w:val="0"/>
        <w:ind w:firstLine="426"/>
        <w:jc w:val="both"/>
      </w:pPr>
      <w:r w:rsidRPr="005C42B4">
        <w:t>5.2.1.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155154FC" w14:textId="77777777" w:rsidR="001417D3" w:rsidRPr="005C42B4" w:rsidRDefault="001417D3" w:rsidP="001417D3">
      <w:pPr>
        <w:widowControl w:val="0"/>
        <w:autoSpaceDE w:val="0"/>
        <w:autoSpaceDN w:val="0"/>
        <w:ind w:firstLine="426"/>
        <w:jc w:val="both"/>
      </w:pPr>
      <w:r w:rsidRPr="005C42B4">
        <w:t>5.2.2. В случае выявления при проведении контрольного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6C3600A4" w14:textId="77777777" w:rsidR="001417D3" w:rsidRPr="005C42B4" w:rsidRDefault="001417D3" w:rsidP="001417D3">
      <w:pPr>
        <w:widowControl w:val="0"/>
        <w:autoSpaceDE w:val="0"/>
        <w:autoSpaceDN w:val="0"/>
        <w:ind w:firstLine="426"/>
        <w:jc w:val="both"/>
      </w:pPr>
      <w:r w:rsidRPr="005C42B4">
        <w:lastRenderedPageBreak/>
        <w:t>5.2.2.1.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14:paraId="6EC37D26" w14:textId="77777777" w:rsidR="001417D3" w:rsidRPr="005C42B4" w:rsidRDefault="001417D3" w:rsidP="001417D3">
      <w:pPr>
        <w:widowControl w:val="0"/>
        <w:autoSpaceDE w:val="0"/>
        <w:autoSpaceDN w:val="0"/>
        <w:ind w:firstLine="426"/>
        <w:jc w:val="both"/>
      </w:pPr>
      <w:r w:rsidRPr="005C42B4">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CA51875" w14:textId="77777777" w:rsidR="001417D3" w:rsidRPr="005C42B4" w:rsidRDefault="001417D3" w:rsidP="001417D3">
      <w:pPr>
        <w:widowControl w:val="0"/>
        <w:autoSpaceDE w:val="0"/>
        <w:autoSpaceDN w:val="0"/>
        <w:ind w:firstLine="426"/>
        <w:jc w:val="both"/>
      </w:pPr>
      <w:r w:rsidRPr="005C42B4">
        <w:t>5.2.2.3.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4A831DF" w14:textId="77777777" w:rsidR="001417D3" w:rsidRPr="005C42B4" w:rsidRDefault="001417D3" w:rsidP="001417D3">
      <w:pPr>
        <w:widowControl w:val="0"/>
        <w:autoSpaceDE w:val="0"/>
        <w:autoSpaceDN w:val="0"/>
        <w:ind w:firstLine="426"/>
        <w:jc w:val="both"/>
      </w:pPr>
      <w:r w:rsidRPr="005C42B4">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38E0B09" w14:textId="77777777" w:rsidR="001417D3" w:rsidRPr="005C42B4" w:rsidRDefault="001417D3" w:rsidP="001417D3">
      <w:pPr>
        <w:widowControl w:val="0"/>
        <w:autoSpaceDE w:val="0"/>
        <w:autoSpaceDN w:val="0"/>
        <w:ind w:firstLine="426"/>
        <w:jc w:val="both"/>
      </w:pPr>
      <w:r w:rsidRPr="005C42B4">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B4A15A2" w14:textId="77777777" w:rsidR="001417D3" w:rsidRPr="005C42B4" w:rsidRDefault="001417D3" w:rsidP="001417D3">
      <w:pPr>
        <w:widowControl w:val="0"/>
        <w:autoSpaceDE w:val="0"/>
        <w:autoSpaceDN w:val="0"/>
        <w:ind w:firstLine="426"/>
        <w:jc w:val="both"/>
      </w:pPr>
      <w:r w:rsidRPr="005C42B4">
        <w:t>5.3. В предписании об устранении выявленных нарушений обязательных требований, указываются:</w:t>
      </w:r>
    </w:p>
    <w:p w14:paraId="642CDEFC" w14:textId="77777777" w:rsidR="001417D3" w:rsidRPr="005C42B4" w:rsidRDefault="001417D3" w:rsidP="001417D3">
      <w:pPr>
        <w:widowControl w:val="0"/>
        <w:autoSpaceDE w:val="0"/>
        <w:autoSpaceDN w:val="0"/>
        <w:ind w:firstLine="426"/>
        <w:jc w:val="both"/>
      </w:pPr>
      <w:r w:rsidRPr="005C42B4">
        <w:t>5.3.1. Фамилии, имена, отчества (при наличии) должностных лиц, проводивших контрольное мероприятие.</w:t>
      </w:r>
    </w:p>
    <w:p w14:paraId="2873628F" w14:textId="77777777" w:rsidR="001417D3" w:rsidRPr="005C42B4" w:rsidRDefault="001417D3" w:rsidP="001417D3">
      <w:pPr>
        <w:widowControl w:val="0"/>
        <w:autoSpaceDE w:val="0"/>
        <w:autoSpaceDN w:val="0"/>
        <w:ind w:firstLine="426"/>
        <w:jc w:val="both"/>
      </w:pPr>
      <w:r w:rsidRPr="005C42B4">
        <w:t>5.3.2. Дата выдачи.</w:t>
      </w:r>
    </w:p>
    <w:p w14:paraId="6D98C8D6" w14:textId="77777777" w:rsidR="001417D3" w:rsidRPr="005C42B4" w:rsidRDefault="001417D3" w:rsidP="001417D3">
      <w:pPr>
        <w:widowControl w:val="0"/>
        <w:autoSpaceDE w:val="0"/>
        <w:autoSpaceDN w:val="0"/>
        <w:ind w:firstLine="426"/>
        <w:jc w:val="both"/>
      </w:pPr>
      <w:r w:rsidRPr="005C42B4">
        <w:t>5.3.3. Адресные данные объекта контроля.</w:t>
      </w:r>
    </w:p>
    <w:p w14:paraId="195D9F1F" w14:textId="77777777" w:rsidR="001417D3" w:rsidRPr="005C42B4" w:rsidRDefault="001417D3" w:rsidP="001417D3">
      <w:pPr>
        <w:widowControl w:val="0"/>
        <w:autoSpaceDE w:val="0"/>
        <w:autoSpaceDN w:val="0"/>
        <w:ind w:firstLine="426"/>
        <w:jc w:val="both"/>
      </w:pPr>
      <w:r w:rsidRPr="005C42B4">
        <w:t>5.3.4. Наименование лица, которому выдается предписание.</w:t>
      </w:r>
    </w:p>
    <w:p w14:paraId="37AE38F6" w14:textId="77777777" w:rsidR="001417D3" w:rsidRPr="005C42B4" w:rsidRDefault="001417D3" w:rsidP="001417D3">
      <w:pPr>
        <w:widowControl w:val="0"/>
        <w:autoSpaceDE w:val="0"/>
        <w:autoSpaceDN w:val="0"/>
        <w:ind w:firstLine="426"/>
        <w:jc w:val="both"/>
      </w:pPr>
      <w:r w:rsidRPr="005C42B4">
        <w:t>5.3.5. Нарушенные нормативно-правовые акты.</w:t>
      </w:r>
    </w:p>
    <w:p w14:paraId="31CC00E5" w14:textId="77777777" w:rsidR="001417D3" w:rsidRPr="005C42B4" w:rsidRDefault="001417D3" w:rsidP="001417D3">
      <w:pPr>
        <w:widowControl w:val="0"/>
        <w:autoSpaceDE w:val="0"/>
        <w:autoSpaceDN w:val="0"/>
        <w:ind w:firstLine="426"/>
        <w:jc w:val="both"/>
      </w:pPr>
      <w:r w:rsidRPr="005C42B4">
        <w:t>5.3.6. Описание нарушения, которое требуется устранить.</w:t>
      </w:r>
    </w:p>
    <w:p w14:paraId="7A4B2EA0" w14:textId="77777777" w:rsidR="001417D3" w:rsidRPr="005C42B4" w:rsidRDefault="001417D3" w:rsidP="001417D3">
      <w:pPr>
        <w:widowControl w:val="0"/>
        <w:autoSpaceDE w:val="0"/>
        <w:autoSpaceDN w:val="0"/>
        <w:ind w:firstLine="426"/>
        <w:jc w:val="both"/>
      </w:pPr>
      <w:r w:rsidRPr="005C42B4">
        <w:t>5.3.7. Срок устранения нарушения.</w:t>
      </w:r>
    </w:p>
    <w:p w14:paraId="31489D5F" w14:textId="77777777" w:rsidR="001417D3" w:rsidRPr="005C42B4" w:rsidRDefault="001417D3" w:rsidP="001417D3">
      <w:pPr>
        <w:widowControl w:val="0"/>
        <w:autoSpaceDE w:val="0"/>
        <w:autoSpaceDN w:val="0"/>
        <w:ind w:firstLine="426"/>
        <w:jc w:val="both"/>
      </w:pPr>
      <w:r w:rsidRPr="005C42B4">
        <w:t>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49CA190E" w14:textId="77777777" w:rsidR="001417D3" w:rsidRPr="005C42B4" w:rsidRDefault="001417D3" w:rsidP="001417D3">
      <w:pPr>
        <w:widowControl w:val="0"/>
        <w:autoSpaceDE w:val="0"/>
        <w:autoSpaceDN w:val="0"/>
        <w:jc w:val="both"/>
      </w:pPr>
      <w:r w:rsidRPr="005C42B4">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w:t>
      </w:r>
      <w:r w:rsidRPr="005C42B4">
        <w:lastRenderedPageBreak/>
        <w:t>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69301C3A" w14:textId="77777777" w:rsidR="001417D3" w:rsidRPr="005C42B4" w:rsidRDefault="001417D3" w:rsidP="001417D3">
      <w:pPr>
        <w:widowControl w:val="0"/>
        <w:autoSpaceDE w:val="0"/>
        <w:autoSpaceDN w:val="0"/>
        <w:jc w:val="both"/>
      </w:pPr>
    </w:p>
    <w:p w14:paraId="75B7DDB8" w14:textId="77777777" w:rsidR="001417D3" w:rsidRPr="005C42B4" w:rsidRDefault="001417D3" w:rsidP="001417D3">
      <w:pPr>
        <w:widowControl w:val="0"/>
        <w:autoSpaceDE w:val="0"/>
        <w:autoSpaceDN w:val="0"/>
        <w:jc w:val="center"/>
        <w:rPr>
          <w:b/>
        </w:rPr>
      </w:pPr>
      <w:r w:rsidRPr="005C42B4">
        <w:rPr>
          <w:b/>
        </w:rPr>
        <w:t>6. Обжалование решений уполномоченного органа, действий (бездействия) должностных лиц уполномоченного органа</w:t>
      </w:r>
    </w:p>
    <w:p w14:paraId="29C1D754" w14:textId="77777777" w:rsidR="001417D3" w:rsidRPr="005C42B4" w:rsidRDefault="001417D3" w:rsidP="001417D3">
      <w:pPr>
        <w:widowControl w:val="0"/>
        <w:autoSpaceDE w:val="0"/>
        <w:autoSpaceDN w:val="0"/>
        <w:jc w:val="both"/>
      </w:pPr>
    </w:p>
    <w:p w14:paraId="0C6E722F" w14:textId="77777777" w:rsidR="001417D3" w:rsidRPr="005C42B4" w:rsidRDefault="001417D3" w:rsidP="001417D3">
      <w:pPr>
        <w:widowControl w:val="0"/>
        <w:autoSpaceDE w:val="0"/>
        <w:autoSpaceDN w:val="0"/>
        <w:ind w:firstLine="426"/>
        <w:jc w:val="both"/>
      </w:pPr>
      <w:r w:rsidRPr="005C42B4">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041F1F30" w14:textId="77777777" w:rsidR="001417D3" w:rsidRPr="005C42B4" w:rsidRDefault="001417D3" w:rsidP="001417D3">
      <w:pPr>
        <w:widowControl w:val="0"/>
        <w:autoSpaceDE w:val="0"/>
        <w:autoSpaceDN w:val="0"/>
        <w:ind w:firstLine="426"/>
        <w:jc w:val="both"/>
      </w:pPr>
      <w:r w:rsidRPr="005C42B4">
        <w:t xml:space="preserve">Досудебный порядок подачи жалоб, установленный главой 9 Федерального закона от 31.07.2020г.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w:t>
      </w:r>
      <w:r w:rsidRPr="005C42B4">
        <w:rPr>
          <w:u w:val="single"/>
        </w:rPr>
        <w:t>не применяется</w:t>
      </w:r>
      <w:r w:rsidRPr="005C42B4">
        <w:t>.</w:t>
      </w:r>
    </w:p>
    <w:p w14:paraId="38FC2B10" w14:textId="77777777" w:rsidR="001417D3" w:rsidRPr="005C42B4" w:rsidRDefault="001417D3" w:rsidP="001417D3">
      <w:pPr>
        <w:widowControl w:val="0"/>
        <w:autoSpaceDE w:val="0"/>
        <w:autoSpaceDN w:val="0"/>
        <w:jc w:val="both"/>
      </w:pPr>
    </w:p>
    <w:p w14:paraId="3D0CC840" w14:textId="77777777" w:rsidR="001417D3" w:rsidRPr="005C42B4" w:rsidRDefault="001417D3" w:rsidP="001417D3">
      <w:pPr>
        <w:widowControl w:val="0"/>
        <w:autoSpaceDE w:val="0"/>
        <w:autoSpaceDN w:val="0"/>
        <w:jc w:val="center"/>
        <w:rPr>
          <w:b/>
        </w:rPr>
      </w:pPr>
      <w:r w:rsidRPr="005C42B4">
        <w:rPr>
          <w:b/>
        </w:rPr>
        <w:t>7. Ключевые показатели муниципального контроля и их целевые значения</w:t>
      </w:r>
    </w:p>
    <w:p w14:paraId="2E6B0502" w14:textId="77777777" w:rsidR="001417D3" w:rsidRPr="005C42B4" w:rsidRDefault="001417D3" w:rsidP="001417D3">
      <w:pPr>
        <w:widowControl w:val="0"/>
        <w:autoSpaceDE w:val="0"/>
        <w:autoSpaceDN w:val="0"/>
        <w:jc w:val="both"/>
      </w:pPr>
    </w:p>
    <w:p w14:paraId="5AABFBAF" w14:textId="77777777" w:rsidR="001417D3" w:rsidRPr="005C42B4" w:rsidRDefault="001417D3" w:rsidP="001417D3">
      <w:pPr>
        <w:widowControl w:val="0"/>
        <w:autoSpaceDE w:val="0"/>
        <w:autoSpaceDN w:val="0"/>
        <w:ind w:firstLine="426"/>
        <w:jc w:val="both"/>
      </w:pPr>
      <w:r w:rsidRPr="005C42B4">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12E3603D" w14:textId="77777777" w:rsidR="001417D3" w:rsidRPr="005C42B4" w:rsidRDefault="001417D3" w:rsidP="001417D3">
      <w:pPr>
        <w:widowControl w:val="0"/>
        <w:autoSpaceDE w:val="0"/>
        <w:autoSpaceDN w:val="0"/>
        <w:jc w:val="both"/>
      </w:pPr>
      <w:r w:rsidRPr="005C42B4">
        <w:t>В систему показателей результативности и эффективности деятельности уполномоченного органа входят:</w:t>
      </w:r>
    </w:p>
    <w:p w14:paraId="37EFBAB5" w14:textId="77777777" w:rsidR="001417D3" w:rsidRPr="005C42B4" w:rsidRDefault="001417D3" w:rsidP="001417D3">
      <w:pPr>
        <w:widowControl w:val="0"/>
        <w:autoSpaceDE w:val="0"/>
        <w:autoSpaceDN w:val="0"/>
        <w:ind w:firstLine="426"/>
        <w:jc w:val="both"/>
      </w:pPr>
      <w:r w:rsidRPr="005C42B4">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значения и достижение которых должен обеспечить уполномоченный орган.</w:t>
      </w:r>
    </w:p>
    <w:p w14:paraId="02DA9497" w14:textId="77777777" w:rsidR="001417D3" w:rsidRPr="005C42B4" w:rsidRDefault="001417D3" w:rsidP="001417D3">
      <w:pPr>
        <w:widowControl w:val="0"/>
        <w:autoSpaceDE w:val="0"/>
        <w:autoSpaceDN w:val="0"/>
        <w:ind w:firstLine="426"/>
        <w:jc w:val="both"/>
      </w:pPr>
      <w:r w:rsidRPr="005C42B4">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6830860" w14:textId="77777777" w:rsidR="001417D3" w:rsidRPr="005C42B4" w:rsidRDefault="001417D3" w:rsidP="001417D3">
      <w:pPr>
        <w:widowControl w:val="0"/>
        <w:autoSpaceDE w:val="0"/>
        <w:autoSpaceDN w:val="0"/>
        <w:ind w:firstLine="426"/>
        <w:jc w:val="both"/>
      </w:pPr>
      <w:r w:rsidRPr="005C42B4">
        <w:t xml:space="preserve">7.1.3. </w:t>
      </w:r>
      <w:r w:rsidRPr="005C42B4">
        <w:rPr>
          <w:color w:val="000000"/>
          <w:shd w:val="clear" w:color="auto" w:fill="FFFFFF"/>
        </w:rPr>
        <w:t>Индикаторы риска нарушения обязательных требований Положения разрабатываются контрольным органом в целях оценки риска причинения вреда (ущерба) при принятии решения о проведении и выборе вида внепланового контрольного мероприятия.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BE5021A" w14:textId="77777777" w:rsidR="001417D3" w:rsidRPr="005C42B4" w:rsidRDefault="001417D3" w:rsidP="001417D3">
      <w:pPr>
        <w:widowControl w:val="0"/>
        <w:autoSpaceDE w:val="0"/>
        <w:autoSpaceDN w:val="0"/>
        <w:ind w:firstLine="426"/>
        <w:jc w:val="right"/>
        <w:rPr>
          <w:highlight w:val="cyan"/>
        </w:rPr>
      </w:pPr>
    </w:p>
    <w:p w14:paraId="5B8E64E7" w14:textId="77777777" w:rsidR="001417D3" w:rsidRPr="005C42B4" w:rsidRDefault="001417D3" w:rsidP="001417D3">
      <w:pPr>
        <w:widowControl w:val="0"/>
        <w:autoSpaceDE w:val="0"/>
        <w:autoSpaceDN w:val="0"/>
        <w:ind w:firstLine="426"/>
        <w:jc w:val="right"/>
        <w:rPr>
          <w:highlight w:val="cyan"/>
        </w:rPr>
      </w:pPr>
    </w:p>
    <w:p w14:paraId="00C1DA5F" w14:textId="77777777" w:rsidR="001417D3" w:rsidRPr="005C42B4" w:rsidRDefault="001417D3" w:rsidP="001417D3">
      <w:pPr>
        <w:widowControl w:val="0"/>
        <w:autoSpaceDE w:val="0"/>
        <w:autoSpaceDN w:val="0"/>
        <w:rPr>
          <w:highlight w:val="cyan"/>
        </w:rPr>
      </w:pPr>
    </w:p>
    <w:p w14:paraId="27E329EF" w14:textId="77777777" w:rsidR="001417D3" w:rsidRPr="005C42B4" w:rsidRDefault="001417D3" w:rsidP="001417D3">
      <w:pPr>
        <w:widowControl w:val="0"/>
        <w:autoSpaceDE w:val="0"/>
        <w:autoSpaceDN w:val="0"/>
        <w:ind w:firstLine="426"/>
        <w:jc w:val="right"/>
        <w:rPr>
          <w:highlight w:val="cyan"/>
        </w:rPr>
      </w:pPr>
    </w:p>
    <w:p w14:paraId="50CC6AE0" w14:textId="77777777" w:rsidR="001417D3" w:rsidRDefault="001417D3" w:rsidP="001417D3">
      <w:pPr>
        <w:widowControl w:val="0"/>
        <w:autoSpaceDE w:val="0"/>
        <w:autoSpaceDN w:val="0"/>
        <w:ind w:firstLine="426"/>
        <w:jc w:val="right"/>
      </w:pPr>
    </w:p>
    <w:p w14:paraId="4D2CE96E" w14:textId="77777777" w:rsidR="001417D3" w:rsidRDefault="001417D3" w:rsidP="001417D3">
      <w:pPr>
        <w:widowControl w:val="0"/>
        <w:autoSpaceDE w:val="0"/>
        <w:autoSpaceDN w:val="0"/>
        <w:ind w:firstLine="426"/>
        <w:jc w:val="right"/>
      </w:pPr>
    </w:p>
    <w:p w14:paraId="4F03FF38" w14:textId="77777777" w:rsidR="001417D3" w:rsidRDefault="001417D3" w:rsidP="001417D3">
      <w:pPr>
        <w:widowControl w:val="0"/>
        <w:autoSpaceDE w:val="0"/>
        <w:autoSpaceDN w:val="0"/>
        <w:ind w:firstLine="426"/>
        <w:jc w:val="right"/>
      </w:pPr>
    </w:p>
    <w:p w14:paraId="6762F483" w14:textId="77777777" w:rsidR="001417D3" w:rsidRDefault="001417D3" w:rsidP="001417D3">
      <w:pPr>
        <w:widowControl w:val="0"/>
        <w:autoSpaceDE w:val="0"/>
        <w:autoSpaceDN w:val="0"/>
        <w:ind w:firstLine="426"/>
        <w:jc w:val="right"/>
      </w:pPr>
    </w:p>
    <w:p w14:paraId="5A4B3861" w14:textId="77777777" w:rsidR="001417D3" w:rsidRDefault="001417D3" w:rsidP="001417D3">
      <w:pPr>
        <w:widowControl w:val="0"/>
        <w:autoSpaceDE w:val="0"/>
        <w:autoSpaceDN w:val="0"/>
        <w:ind w:firstLine="426"/>
        <w:jc w:val="right"/>
      </w:pPr>
    </w:p>
    <w:p w14:paraId="12BEC592" w14:textId="77777777" w:rsidR="001417D3" w:rsidRDefault="001417D3" w:rsidP="001417D3">
      <w:pPr>
        <w:widowControl w:val="0"/>
        <w:autoSpaceDE w:val="0"/>
        <w:autoSpaceDN w:val="0"/>
        <w:ind w:firstLine="426"/>
        <w:jc w:val="right"/>
      </w:pPr>
    </w:p>
    <w:p w14:paraId="3BAE2DD5" w14:textId="77777777" w:rsidR="001417D3" w:rsidRDefault="001417D3" w:rsidP="001417D3">
      <w:pPr>
        <w:widowControl w:val="0"/>
        <w:autoSpaceDE w:val="0"/>
        <w:autoSpaceDN w:val="0"/>
      </w:pPr>
    </w:p>
    <w:p w14:paraId="462703B8" w14:textId="77777777" w:rsidR="003B1F92" w:rsidRDefault="001417D3" w:rsidP="001417D3">
      <w:pPr>
        <w:widowControl w:val="0"/>
        <w:autoSpaceDE w:val="0"/>
        <w:autoSpaceDN w:val="0"/>
      </w:pPr>
      <w:r>
        <w:t xml:space="preserve">                                                                                                                             </w:t>
      </w:r>
    </w:p>
    <w:p w14:paraId="24211C46" w14:textId="679B6A69" w:rsidR="001417D3" w:rsidRPr="005C42B4" w:rsidRDefault="003B1F92" w:rsidP="001417D3">
      <w:pPr>
        <w:widowControl w:val="0"/>
        <w:autoSpaceDE w:val="0"/>
        <w:autoSpaceDN w:val="0"/>
      </w:pPr>
      <w:r>
        <w:lastRenderedPageBreak/>
        <w:t xml:space="preserve">                                                                                                                             </w:t>
      </w:r>
      <w:r w:rsidR="001417D3">
        <w:t xml:space="preserve"> </w:t>
      </w:r>
      <w:r w:rsidR="001417D3" w:rsidRPr="005C42B4">
        <w:t xml:space="preserve">Приложение № 2 </w:t>
      </w:r>
    </w:p>
    <w:p w14:paraId="25465F61" w14:textId="77777777" w:rsidR="001417D3" w:rsidRPr="005C42B4" w:rsidRDefault="001417D3" w:rsidP="001417D3">
      <w:pPr>
        <w:widowControl w:val="0"/>
        <w:autoSpaceDE w:val="0"/>
        <w:autoSpaceDN w:val="0"/>
        <w:ind w:firstLine="426"/>
        <w:jc w:val="right"/>
      </w:pPr>
      <w:r w:rsidRPr="005C42B4">
        <w:t xml:space="preserve">к Решению Совета </w:t>
      </w:r>
    </w:p>
    <w:p w14:paraId="17C5DDB0" w14:textId="77777777" w:rsidR="001417D3" w:rsidRPr="005C42B4" w:rsidRDefault="001417D3" w:rsidP="001417D3">
      <w:pPr>
        <w:widowControl w:val="0"/>
        <w:autoSpaceDE w:val="0"/>
        <w:autoSpaceDN w:val="0"/>
        <w:ind w:firstLine="426"/>
        <w:jc w:val="right"/>
      </w:pPr>
      <w:r w:rsidRPr="005C42B4">
        <w:t>сельского поселения «</w:t>
      </w:r>
      <w:proofErr w:type="spellStart"/>
      <w:r w:rsidRPr="005C42B4">
        <w:rPr>
          <w:color w:val="000000"/>
          <w:lang w:eastAsia="x-none"/>
        </w:rPr>
        <w:t>Кожмудор</w:t>
      </w:r>
      <w:proofErr w:type="spellEnd"/>
      <w:r w:rsidRPr="005C42B4">
        <w:t>»</w:t>
      </w:r>
    </w:p>
    <w:p w14:paraId="1CD66D6D" w14:textId="36EC45C3" w:rsidR="001417D3" w:rsidRPr="005C42B4" w:rsidRDefault="001417D3" w:rsidP="001417D3">
      <w:pPr>
        <w:widowControl w:val="0"/>
        <w:autoSpaceDE w:val="0"/>
        <w:autoSpaceDN w:val="0"/>
        <w:ind w:firstLine="426"/>
        <w:jc w:val="right"/>
      </w:pPr>
      <w:r w:rsidRPr="005C42B4">
        <w:t>от 2</w:t>
      </w:r>
      <w:r w:rsidR="003B1F92">
        <w:t>8.04.</w:t>
      </w:r>
      <w:r w:rsidRPr="005C42B4">
        <w:t xml:space="preserve"> 2022г.  № 5-1</w:t>
      </w:r>
      <w:r w:rsidR="003B1F92">
        <w:t>1/34</w:t>
      </w:r>
      <w:r w:rsidRPr="005C42B4">
        <w:t xml:space="preserve"> </w:t>
      </w:r>
    </w:p>
    <w:p w14:paraId="6930A2D2" w14:textId="77777777" w:rsidR="001417D3" w:rsidRPr="005C42B4" w:rsidRDefault="001417D3" w:rsidP="001417D3">
      <w:pPr>
        <w:widowControl w:val="0"/>
        <w:autoSpaceDE w:val="0"/>
        <w:autoSpaceDN w:val="0"/>
        <w:ind w:firstLine="426"/>
        <w:jc w:val="right"/>
      </w:pPr>
    </w:p>
    <w:p w14:paraId="09E34349" w14:textId="77777777" w:rsidR="001417D3" w:rsidRPr="005C42B4" w:rsidRDefault="001417D3" w:rsidP="001417D3">
      <w:pPr>
        <w:pStyle w:val="ConsPlusTitle"/>
        <w:jc w:val="center"/>
      </w:pPr>
      <w:r w:rsidRPr="005C42B4">
        <w:t xml:space="preserve">7.2. Ключевые показатели муниципального контроля </w:t>
      </w:r>
    </w:p>
    <w:p w14:paraId="6E98F7B2" w14:textId="77777777" w:rsidR="001417D3" w:rsidRPr="005C42B4" w:rsidRDefault="001417D3" w:rsidP="001417D3">
      <w:pPr>
        <w:widowControl w:val="0"/>
        <w:autoSpaceDE w:val="0"/>
        <w:autoSpaceDN w:val="0"/>
        <w:jc w:val="center"/>
        <w:rPr>
          <w:b/>
        </w:rPr>
      </w:pPr>
      <w:r w:rsidRPr="005C42B4">
        <w:rPr>
          <w:b/>
        </w:rPr>
        <w:t>в сфере благоустройства</w:t>
      </w:r>
    </w:p>
    <w:p w14:paraId="7D635FFF" w14:textId="77777777" w:rsidR="001417D3" w:rsidRPr="005C42B4" w:rsidRDefault="001417D3" w:rsidP="001417D3">
      <w:pPr>
        <w:widowControl w:val="0"/>
        <w:autoSpaceDE w:val="0"/>
        <w:autoSpaceDN w:val="0"/>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6"/>
        <w:gridCol w:w="1276"/>
        <w:gridCol w:w="680"/>
        <w:gridCol w:w="708"/>
        <w:gridCol w:w="680"/>
        <w:gridCol w:w="680"/>
        <w:gridCol w:w="680"/>
      </w:tblGrid>
      <w:tr w:rsidR="001417D3" w:rsidRPr="005C42B4" w14:paraId="7880814B" w14:textId="77777777" w:rsidTr="00CF31A6">
        <w:tc>
          <w:tcPr>
            <w:tcW w:w="4366" w:type="dxa"/>
            <w:vMerge w:val="restart"/>
            <w:vAlign w:val="center"/>
          </w:tcPr>
          <w:p w14:paraId="6866AF0C" w14:textId="77777777" w:rsidR="001417D3" w:rsidRPr="005C42B4" w:rsidRDefault="001417D3" w:rsidP="00CF31A6">
            <w:pPr>
              <w:widowControl w:val="0"/>
              <w:autoSpaceDE w:val="0"/>
              <w:autoSpaceDN w:val="0"/>
              <w:jc w:val="center"/>
            </w:pPr>
            <w:r w:rsidRPr="005C42B4">
              <w:t>Наименование ключевого показателя</w:t>
            </w:r>
          </w:p>
        </w:tc>
        <w:tc>
          <w:tcPr>
            <w:tcW w:w="4704" w:type="dxa"/>
            <w:gridSpan w:val="6"/>
            <w:vAlign w:val="center"/>
          </w:tcPr>
          <w:p w14:paraId="4656517A" w14:textId="77777777" w:rsidR="001417D3" w:rsidRPr="005C42B4" w:rsidRDefault="001417D3" w:rsidP="00CF31A6">
            <w:pPr>
              <w:widowControl w:val="0"/>
              <w:autoSpaceDE w:val="0"/>
              <w:autoSpaceDN w:val="0"/>
              <w:jc w:val="center"/>
            </w:pPr>
            <w:r w:rsidRPr="005C42B4">
              <w:t>Годы и целевые (прогнозные) значения ключевых показателей</w:t>
            </w:r>
          </w:p>
        </w:tc>
      </w:tr>
      <w:tr w:rsidR="001417D3" w:rsidRPr="005C42B4" w14:paraId="144957AD" w14:textId="77777777" w:rsidTr="00CF31A6">
        <w:tc>
          <w:tcPr>
            <w:tcW w:w="4366" w:type="dxa"/>
            <w:vMerge/>
            <w:vAlign w:val="center"/>
          </w:tcPr>
          <w:p w14:paraId="74ED217D" w14:textId="77777777" w:rsidR="001417D3" w:rsidRPr="005C42B4" w:rsidRDefault="001417D3" w:rsidP="00CF31A6">
            <w:pPr>
              <w:spacing w:after="1" w:line="0" w:lineRule="atLeast"/>
              <w:jc w:val="center"/>
              <w:rPr>
                <w:rFonts w:eastAsia="Calibri"/>
                <w:lang w:eastAsia="en-US"/>
              </w:rPr>
            </w:pPr>
          </w:p>
        </w:tc>
        <w:tc>
          <w:tcPr>
            <w:tcW w:w="1276" w:type="dxa"/>
            <w:vAlign w:val="center"/>
          </w:tcPr>
          <w:p w14:paraId="482AB35E" w14:textId="77777777" w:rsidR="001417D3" w:rsidRPr="005C42B4" w:rsidRDefault="001417D3" w:rsidP="00CF31A6">
            <w:pPr>
              <w:widowControl w:val="0"/>
              <w:autoSpaceDE w:val="0"/>
              <w:autoSpaceDN w:val="0"/>
              <w:jc w:val="center"/>
            </w:pPr>
            <w:r w:rsidRPr="005C42B4">
              <w:t>202</w:t>
            </w:r>
            <w:r>
              <w:t>2</w:t>
            </w:r>
            <w:r w:rsidRPr="005C42B4">
              <w:t xml:space="preserve"> (базовое значение)</w:t>
            </w:r>
          </w:p>
        </w:tc>
        <w:tc>
          <w:tcPr>
            <w:tcW w:w="680" w:type="dxa"/>
            <w:vAlign w:val="center"/>
          </w:tcPr>
          <w:p w14:paraId="292FF9D6" w14:textId="77777777" w:rsidR="001417D3" w:rsidRPr="005C42B4" w:rsidRDefault="001417D3" w:rsidP="00CF31A6">
            <w:pPr>
              <w:widowControl w:val="0"/>
              <w:autoSpaceDE w:val="0"/>
              <w:autoSpaceDN w:val="0"/>
              <w:jc w:val="center"/>
            </w:pPr>
            <w:r w:rsidRPr="005C42B4">
              <w:t>202</w:t>
            </w:r>
            <w:r>
              <w:t>3</w:t>
            </w:r>
          </w:p>
        </w:tc>
        <w:tc>
          <w:tcPr>
            <w:tcW w:w="708" w:type="dxa"/>
            <w:vAlign w:val="center"/>
          </w:tcPr>
          <w:p w14:paraId="309054AB" w14:textId="77777777" w:rsidR="001417D3" w:rsidRPr="005C42B4" w:rsidRDefault="001417D3" w:rsidP="00CF31A6">
            <w:pPr>
              <w:widowControl w:val="0"/>
              <w:autoSpaceDE w:val="0"/>
              <w:autoSpaceDN w:val="0"/>
              <w:jc w:val="center"/>
            </w:pPr>
            <w:r w:rsidRPr="005C42B4">
              <w:t>202</w:t>
            </w:r>
            <w:r>
              <w:t>4</w:t>
            </w:r>
          </w:p>
        </w:tc>
        <w:tc>
          <w:tcPr>
            <w:tcW w:w="680" w:type="dxa"/>
            <w:vAlign w:val="center"/>
          </w:tcPr>
          <w:p w14:paraId="2C0CFA5D" w14:textId="77777777" w:rsidR="001417D3" w:rsidRPr="005C42B4" w:rsidRDefault="001417D3" w:rsidP="00CF31A6">
            <w:pPr>
              <w:widowControl w:val="0"/>
              <w:autoSpaceDE w:val="0"/>
              <w:autoSpaceDN w:val="0"/>
              <w:jc w:val="center"/>
            </w:pPr>
            <w:r w:rsidRPr="005C42B4">
              <w:t>202</w:t>
            </w:r>
            <w:r>
              <w:t>5</w:t>
            </w:r>
          </w:p>
        </w:tc>
        <w:tc>
          <w:tcPr>
            <w:tcW w:w="680" w:type="dxa"/>
            <w:vAlign w:val="center"/>
          </w:tcPr>
          <w:p w14:paraId="08ED9E40" w14:textId="77777777" w:rsidR="001417D3" w:rsidRPr="005C42B4" w:rsidRDefault="001417D3" w:rsidP="00CF31A6">
            <w:pPr>
              <w:widowControl w:val="0"/>
              <w:autoSpaceDE w:val="0"/>
              <w:autoSpaceDN w:val="0"/>
              <w:jc w:val="center"/>
            </w:pPr>
            <w:r>
              <w:t>2026</w:t>
            </w:r>
          </w:p>
        </w:tc>
        <w:tc>
          <w:tcPr>
            <w:tcW w:w="680" w:type="dxa"/>
            <w:vAlign w:val="center"/>
          </w:tcPr>
          <w:p w14:paraId="1EDCB646" w14:textId="77777777" w:rsidR="001417D3" w:rsidRPr="005C42B4" w:rsidRDefault="001417D3" w:rsidP="00CF31A6">
            <w:pPr>
              <w:widowControl w:val="0"/>
              <w:autoSpaceDE w:val="0"/>
              <w:autoSpaceDN w:val="0"/>
              <w:jc w:val="center"/>
            </w:pPr>
            <w:r>
              <w:t>2027</w:t>
            </w:r>
          </w:p>
        </w:tc>
      </w:tr>
      <w:tr w:rsidR="001417D3" w:rsidRPr="005C42B4" w14:paraId="33D62AAD" w14:textId="77777777" w:rsidTr="00CF31A6">
        <w:tc>
          <w:tcPr>
            <w:tcW w:w="4366" w:type="dxa"/>
            <w:vAlign w:val="center"/>
          </w:tcPr>
          <w:p w14:paraId="5CB53CD2" w14:textId="77777777" w:rsidR="001417D3" w:rsidRPr="005C42B4" w:rsidRDefault="001417D3" w:rsidP="00CF31A6">
            <w:pPr>
              <w:widowControl w:val="0"/>
              <w:autoSpaceDE w:val="0"/>
              <w:autoSpaceDN w:val="0"/>
              <w:jc w:val="center"/>
            </w:pPr>
            <w:r w:rsidRPr="005C42B4">
              <w:rPr>
                <w:b/>
              </w:rPr>
              <w:t>7.2.1</w:t>
            </w:r>
            <w:r w:rsidRPr="005C42B4">
              <w:t xml:space="preserve"> Количество случаев, принесших вред здоровью человека в результате нарушения правил благоустройства территории</w:t>
            </w:r>
          </w:p>
        </w:tc>
        <w:tc>
          <w:tcPr>
            <w:tcW w:w="1276" w:type="dxa"/>
            <w:vAlign w:val="center"/>
          </w:tcPr>
          <w:p w14:paraId="2FEB2E3D" w14:textId="77777777" w:rsidR="001417D3" w:rsidRPr="005C42B4" w:rsidRDefault="001417D3" w:rsidP="00CF31A6">
            <w:pPr>
              <w:widowControl w:val="0"/>
              <w:autoSpaceDE w:val="0"/>
              <w:autoSpaceDN w:val="0"/>
              <w:jc w:val="center"/>
            </w:pPr>
            <w:r>
              <w:t>0</w:t>
            </w:r>
          </w:p>
        </w:tc>
        <w:tc>
          <w:tcPr>
            <w:tcW w:w="680" w:type="dxa"/>
            <w:vAlign w:val="center"/>
          </w:tcPr>
          <w:p w14:paraId="6C59ADDA" w14:textId="77777777" w:rsidR="001417D3" w:rsidRPr="005C42B4" w:rsidRDefault="001417D3" w:rsidP="00CF31A6">
            <w:pPr>
              <w:widowControl w:val="0"/>
              <w:autoSpaceDE w:val="0"/>
              <w:autoSpaceDN w:val="0"/>
              <w:jc w:val="center"/>
            </w:pPr>
            <w:r>
              <w:t>0</w:t>
            </w:r>
          </w:p>
        </w:tc>
        <w:tc>
          <w:tcPr>
            <w:tcW w:w="708" w:type="dxa"/>
            <w:vAlign w:val="center"/>
          </w:tcPr>
          <w:p w14:paraId="476F8047" w14:textId="77777777" w:rsidR="001417D3" w:rsidRPr="005C42B4" w:rsidRDefault="001417D3" w:rsidP="00CF31A6">
            <w:pPr>
              <w:widowControl w:val="0"/>
              <w:autoSpaceDE w:val="0"/>
              <w:autoSpaceDN w:val="0"/>
              <w:jc w:val="center"/>
            </w:pPr>
            <w:r>
              <w:t>0</w:t>
            </w:r>
          </w:p>
        </w:tc>
        <w:tc>
          <w:tcPr>
            <w:tcW w:w="680" w:type="dxa"/>
            <w:vAlign w:val="center"/>
          </w:tcPr>
          <w:p w14:paraId="1B98F5D8" w14:textId="77777777" w:rsidR="001417D3" w:rsidRPr="005C42B4" w:rsidRDefault="001417D3" w:rsidP="00CF31A6">
            <w:pPr>
              <w:widowControl w:val="0"/>
              <w:autoSpaceDE w:val="0"/>
              <w:autoSpaceDN w:val="0"/>
              <w:jc w:val="center"/>
            </w:pPr>
            <w:r>
              <w:t>0</w:t>
            </w:r>
          </w:p>
        </w:tc>
        <w:tc>
          <w:tcPr>
            <w:tcW w:w="680" w:type="dxa"/>
            <w:vAlign w:val="center"/>
          </w:tcPr>
          <w:p w14:paraId="561C0EF9" w14:textId="77777777" w:rsidR="001417D3" w:rsidRPr="005C42B4" w:rsidRDefault="001417D3" w:rsidP="00CF31A6">
            <w:pPr>
              <w:widowControl w:val="0"/>
              <w:autoSpaceDE w:val="0"/>
              <w:autoSpaceDN w:val="0"/>
              <w:jc w:val="center"/>
            </w:pPr>
            <w:r>
              <w:t>0</w:t>
            </w:r>
          </w:p>
        </w:tc>
        <w:tc>
          <w:tcPr>
            <w:tcW w:w="680" w:type="dxa"/>
            <w:vAlign w:val="center"/>
          </w:tcPr>
          <w:p w14:paraId="0D774672" w14:textId="77777777" w:rsidR="001417D3" w:rsidRPr="005C42B4" w:rsidRDefault="001417D3" w:rsidP="00CF31A6">
            <w:pPr>
              <w:widowControl w:val="0"/>
              <w:autoSpaceDE w:val="0"/>
              <w:autoSpaceDN w:val="0"/>
              <w:jc w:val="center"/>
            </w:pPr>
            <w:r>
              <w:t>0</w:t>
            </w:r>
          </w:p>
        </w:tc>
      </w:tr>
    </w:tbl>
    <w:p w14:paraId="3A300F95" w14:textId="77777777" w:rsidR="001417D3" w:rsidRPr="005C42B4" w:rsidRDefault="001417D3" w:rsidP="001417D3">
      <w:pPr>
        <w:widowControl w:val="0"/>
        <w:autoSpaceDE w:val="0"/>
        <w:autoSpaceDN w:val="0"/>
        <w:ind w:firstLine="426"/>
        <w:jc w:val="both"/>
        <w:rPr>
          <w:highlight w:val="cyan"/>
        </w:rPr>
      </w:pPr>
    </w:p>
    <w:p w14:paraId="60D28DB6" w14:textId="77777777" w:rsidR="001417D3" w:rsidRPr="005C42B4" w:rsidRDefault="001417D3" w:rsidP="001417D3">
      <w:pPr>
        <w:widowControl w:val="0"/>
        <w:autoSpaceDE w:val="0"/>
        <w:autoSpaceDN w:val="0"/>
        <w:jc w:val="both"/>
        <w:rPr>
          <w:color w:val="FF0000"/>
          <w:highlight w:val="cyan"/>
        </w:rPr>
      </w:pPr>
    </w:p>
    <w:p w14:paraId="08935D02" w14:textId="77777777" w:rsidR="001417D3" w:rsidRPr="005C42B4" w:rsidRDefault="001417D3" w:rsidP="001417D3">
      <w:pPr>
        <w:widowControl w:val="0"/>
        <w:autoSpaceDE w:val="0"/>
        <w:autoSpaceDN w:val="0"/>
        <w:jc w:val="both"/>
        <w:rPr>
          <w:color w:val="FF0000"/>
          <w:highlight w:val="cyan"/>
        </w:rPr>
      </w:pPr>
    </w:p>
    <w:p w14:paraId="1863B9B2" w14:textId="77777777" w:rsidR="001417D3" w:rsidRPr="005C42B4" w:rsidRDefault="001417D3" w:rsidP="001417D3">
      <w:pPr>
        <w:widowControl w:val="0"/>
        <w:autoSpaceDE w:val="0"/>
        <w:autoSpaceDN w:val="0"/>
      </w:pPr>
    </w:p>
    <w:p w14:paraId="44D79C55" w14:textId="77777777" w:rsidR="001417D3" w:rsidRPr="005C42B4" w:rsidRDefault="001417D3" w:rsidP="001417D3">
      <w:pPr>
        <w:widowControl w:val="0"/>
        <w:autoSpaceDE w:val="0"/>
        <w:autoSpaceDN w:val="0"/>
        <w:ind w:firstLine="426"/>
        <w:jc w:val="right"/>
      </w:pPr>
    </w:p>
    <w:p w14:paraId="1E954B56" w14:textId="77777777" w:rsidR="001417D3" w:rsidRPr="005C42B4" w:rsidRDefault="001417D3" w:rsidP="001417D3">
      <w:pPr>
        <w:widowControl w:val="0"/>
        <w:autoSpaceDE w:val="0"/>
        <w:autoSpaceDN w:val="0"/>
        <w:ind w:firstLine="426"/>
        <w:jc w:val="right"/>
      </w:pPr>
    </w:p>
    <w:p w14:paraId="6077EFA4" w14:textId="77777777" w:rsidR="001417D3" w:rsidRPr="005C42B4" w:rsidRDefault="001417D3" w:rsidP="001417D3">
      <w:pPr>
        <w:widowControl w:val="0"/>
        <w:autoSpaceDE w:val="0"/>
        <w:autoSpaceDN w:val="0"/>
        <w:ind w:firstLine="426"/>
        <w:jc w:val="right"/>
      </w:pPr>
    </w:p>
    <w:p w14:paraId="743158C4" w14:textId="77777777" w:rsidR="001417D3" w:rsidRPr="005C42B4" w:rsidRDefault="001417D3" w:rsidP="001417D3">
      <w:pPr>
        <w:widowControl w:val="0"/>
        <w:autoSpaceDE w:val="0"/>
        <w:autoSpaceDN w:val="0"/>
        <w:ind w:firstLine="426"/>
        <w:jc w:val="right"/>
      </w:pPr>
    </w:p>
    <w:p w14:paraId="24275084" w14:textId="77777777" w:rsidR="001417D3" w:rsidRPr="005C42B4" w:rsidRDefault="001417D3" w:rsidP="001417D3">
      <w:pPr>
        <w:widowControl w:val="0"/>
        <w:autoSpaceDE w:val="0"/>
        <w:autoSpaceDN w:val="0"/>
        <w:ind w:firstLine="426"/>
        <w:jc w:val="right"/>
      </w:pPr>
    </w:p>
    <w:p w14:paraId="13488E6E" w14:textId="77777777" w:rsidR="001417D3" w:rsidRPr="005C42B4" w:rsidRDefault="001417D3" w:rsidP="001417D3">
      <w:pPr>
        <w:widowControl w:val="0"/>
        <w:autoSpaceDE w:val="0"/>
        <w:autoSpaceDN w:val="0"/>
        <w:ind w:firstLine="426"/>
        <w:jc w:val="right"/>
      </w:pPr>
    </w:p>
    <w:p w14:paraId="618CC775" w14:textId="77777777" w:rsidR="001417D3" w:rsidRPr="005C42B4" w:rsidRDefault="001417D3" w:rsidP="001417D3">
      <w:pPr>
        <w:widowControl w:val="0"/>
        <w:autoSpaceDE w:val="0"/>
        <w:autoSpaceDN w:val="0"/>
        <w:ind w:firstLine="426"/>
        <w:jc w:val="right"/>
      </w:pPr>
    </w:p>
    <w:p w14:paraId="70CCC7DD" w14:textId="77777777" w:rsidR="001417D3" w:rsidRPr="005C42B4" w:rsidRDefault="001417D3" w:rsidP="001417D3">
      <w:pPr>
        <w:widowControl w:val="0"/>
        <w:autoSpaceDE w:val="0"/>
        <w:autoSpaceDN w:val="0"/>
        <w:ind w:firstLine="426"/>
        <w:jc w:val="right"/>
      </w:pPr>
    </w:p>
    <w:p w14:paraId="7B1C6CDB" w14:textId="77777777" w:rsidR="001417D3" w:rsidRPr="005C42B4" w:rsidRDefault="001417D3" w:rsidP="001417D3">
      <w:pPr>
        <w:widowControl w:val="0"/>
        <w:autoSpaceDE w:val="0"/>
        <w:autoSpaceDN w:val="0"/>
        <w:ind w:firstLine="426"/>
        <w:jc w:val="right"/>
      </w:pPr>
    </w:p>
    <w:p w14:paraId="0C890C44" w14:textId="77777777" w:rsidR="001417D3" w:rsidRPr="005C42B4" w:rsidRDefault="001417D3" w:rsidP="001417D3">
      <w:pPr>
        <w:widowControl w:val="0"/>
        <w:autoSpaceDE w:val="0"/>
        <w:autoSpaceDN w:val="0"/>
        <w:ind w:firstLine="426"/>
        <w:jc w:val="right"/>
      </w:pPr>
    </w:p>
    <w:p w14:paraId="00A8462D" w14:textId="77777777" w:rsidR="001417D3" w:rsidRPr="005C42B4" w:rsidRDefault="001417D3" w:rsidP="001417D3">
      <w:pPr>
        <w:widowControl w:val="0"/>
        <w:autoSpaceDE w:val="0"/>
        <w:autoSpaceDN w:val="0"/>
        <w:ind w:firstLine="426"/>
        <w:jc w:val="right"/>
      </w:pPr>
    </w:p>
    <w:p w14:paraId="5298EC09" w14:textId="77777777" w:rsidR="001417D3" w:rsidRPr="005C42B4" w:rsidRDefault="001417D3" w:rsidP="001417D3">
      <w:pPr>
        <w:widowControl w:val="0"/>
        <w:autoSpaceDE w:val="0"/>
        <w:autoSpaceDN w:val="0"/>
        <w:ind w:firstLine="426"/>
        <w:jc w:val="right"/>
      </w:pPr>
    </w:p>
    <w:p w14:paraId="4FA3FE3F" w14:textId="77777777" w:rsidR="001417D3" w:rsidRPr="005C42B4" w:rsidRDefault="001417D3" w:rsidP="001417D3">
      <w:pPr>
        <w:widowControl w:val="0"/>
        <w:autoSpaceDE w:val="0"/>
        <w:autoSpaceDN w:val="0"/>
        <w:ind w:firstLine="426"/>
        <w:jc w:val="right"/>
      </w:pPr>
    </w:p>
    <w:p w14:paraId="615D882F" w14:textId="77777777" w:rsidR="001417D3" w:rsidRPr="005C42B4" w:rsidRDefault="001417D3" w:rsidP="001417D3">
      <w:pPr>
        <w:widowControl w:val="0"/>
        <w:autoSpaceDE w:val="0"/>
        <w:autoSpaceDN w:val="0"/>
        <w:ind w:firstLine="426"/>
        <w:jc w:val="right"/>
      </w:pPr>
    </w:p>
    <w:p w14:paraId="5C3E4FFC" w14:textId="77777777" w:rsidR="001417D3" w:rsidRPr="005C42B4" w:rsidRDefault="001417D3" w:rsidP="001417D3">
      <w:pPr>
        <w:widowControl w:val="0"/>
        <w:autoSpaceDE w:val="0"/>
        <w:autoSpaceDN w:val="0"/>
        <w:ind w:firstLine="426"/>
        <w:jc w:val="right"/>
      </w:pPr>
    </w:p>
    <w:p w14:paraId="5D8F5960" w14:textId="77777777" w:rsidR="001417D3" w:rsidRPr="005C42B4" w:rsidRDefault="001417D3" w:rsidP="001417D3">
      <w:pPr>
        <w:widowControl w:val="0"/>
        <w:autoSpaceDE w:val="0"/>
        <w:autoSpaceDN w:val="0"/>
        <w:ind w:firstLine="426"/>
        <w:jc w:val="right"/>
      </w:pPr>
    </w:p>
    <w:p w14:paraId="5F64A81E" w14:textId="77777777" w:rsidR="001417D3" w:rsidRDefault="001417D3" w:rsidP="001417D3">
      <w:pPr>
        <w:widowControl w:val="0"/>
        <w:autoSpaceDE w:val="0"/>
        <w:autoSpaceDN w:val="0"/>
        <w:ind w:firstLine="426"/>
        <w:jc w:val="right"/>
      </w:pPr>
    </w:p>
    <w:p w14:paraId="3392647C" w14:textId="77777777" w:rsidR="001417D3" w:rsidRDefault="001417D3" w:rsidP="001417D3">
      <w:pPr>
        <w:widowControl w:val="0"/>
        <w:autoSpaceDE w:val="0"/>
        <w:autoSpaceDN w:val="0"/>
        <w:ind w:firstLine="426"/>
        <w:jc w:val="right"/>
      </w:pPr>
    </w:p>
    <w:p w14:paraId="1225BDDE" w14:textId="77777777" w:rsidR="001417D3" w:rsidRDefault="001417D3" w:rsidP="001417D3">
      <w:pPr>
        <w:widowControl w:val="0"/>
        <w:autoSpaceDE w:val="0"/>
        <w:autoSpaceDN w:val="0"/>
        <w:ind w:firstLine="426"/>
        <w:jc w:val="right"/>
      </w:pPr>
    </w:p>
    <w:p w14:paraId="4CF1B8CD" w14:textId="77777777" w:rsidR="001417D3" w:rsidRDefault="001417D3" w:rsidP="001417D3">
      <w:pPr>
        <w:widowControl w:val="0"/>
        <w:autoSpaceDE w:val="0"/>
        <w:autoSpaceDN w:val="0"/>
        <w:ind w:firstLine="426"/>
        <w:jc w:val="right"/>
      </w:pPr>
    </w:p>
    <w:p w14:paraId="704B716D" w14:textId="77777777" w:rsidR="001417D3" w:rsidRDefault="001417D3" w:rsidP="001417D3">
      <w:pPr>
        <w:widowControl w:val="0"/>
        <w:autoSpaceDE w:val="0"/>
        <w:autoSpaceDN w:val="0"/>
        <w:ind w:firstLine="426"/>
        <w:jc w:val="right"/>
      </w:pPr>
    </w:p>
    <w:p w14:paraId="194B6473" w14:textId="77777777" w:rsidR="001417D3" w:rsidRDefault="001417D3" w:rsidP="001417D3">
      <w:pPr>
        <w:widowControl w:val="0"/>
        <w:autoSpaceDE w:val="0"/>
        <w:autoSpaceDN w:val="0"/>
        <w:ind w:firstLine="426"/>
        <w:jc w:val="right"/>
      </w:pPr>
    </w:p>
    <w:p w14:paraId="7C59615F" w14:textId="77777777" w:rsidR="001417D3" w:rsidRDefault="001417D3" w:rsidP="001417D3">
      <w:pPr>
        <w:widowControl w:val="0"/>
        <w:autoSpaceDE w:val="0"/>
        <w:autoSpaceDN w:val="0"/>
        <w:ind w:firstLine="426"/>
        <w:jc w:val="right"/>
      </w:pPr>
    </w:p>
    <w:p w14:paraId="0BF9724D" w14:textId="77777777" w:rsidR="001417D3" w:rsidRDefault="001417D3" w:rsidP="001417D3">
      <w:pPr>
        <w:widowControl w:val="0"/>
        <w:autoSpaceDE w:val="0"/>
        <w:autoSpaceDN w:val="0"/>
        <w:ind w:firstLine="426"/>
        <w:jc w:val="right"/>
      </w:pPr>
    </w:p>
    <w:p w14:paraId="7BA29FF4" w14:textId="77777777" w:rsidR="001417D3" w:rsidRDefault="001417D3" w:rsidP="001417D3">
      <w:pPr>
        <w:widowControl w:val="0"/>
        <w:autoSpaceDE w:val="0"/>
        <w:autoSpaceDN w:val="0"/>
        <w:ind w:firstLine="426"/>
        <w:jc w:val="right"/>
      </w:pPr>
    </w:p>
    <w:p w14:paraId="28DF4562" w14:textId="77777777" w:rsidR="001417D3" w:rsidRDefault="001417D3" w:rsidP="001417D3">
      <w:pPr>
        <w:widowControl w:val="0"/>
        <w:autoSpaceDE w:val="0"/>
        <w:autoSpaceDN w:val="0"/>
        <w:ind w:firstLine="426"/>
        <w:jc w:val="right"/>
      </w:pPr>
    </w:p>
    <w:p w14:paraId="18759041" w14:textId="77777777" w:rsidR="001417D3" w:rsidRDefault="001417D3" w:rsidP="001417D3">
      <w:pPr>
        <w:widowControl w:val="0"/>
        <w:autoSpaceDE w:val="0"/>
        <w:autoSpaceDN w:val="0"/>
        <w:ind w:firstLine="426"/>
        <w:jc w:val="right"/>
      </w:pPr>
    </w:p>
    <w:p w14:paraId="712BC44F" w14:textId="77777777" w:rsidR="001417D3" w:rsidRDefault="001417D3" w:rsidP="001417D3">
      <w:pPr>
        <w:widowControl w:val="0"/>
        <w:autoSpaceDE w:val="0"/>
        <w:autoSpaceDN w:val="0"/>
        <w:ind w:firstLine="426"/>
        <w:jc w:val="right"/>
      </w:pPr>
    </w:p>
    <w:p w14:paraId="3716FB78" w14:textId="77777777" w:rsidR="001417D3" w:rsidRDefault="001417D3" w:rsidP="001417D3">
      <w:pPr>
        <w:widowControl w:val="0"/>
        <w:autoSpaceDE w:val="0"/>
        <w:autoSpaceDN w:val="0"/>
        <w:ind w:firstLine="426"/>
        <w:jc w:val="right"/>
      </w:pPr>
    </w:p>
    <w:p w14:paraId="07B9EC4F" w14:textId="77777777" w:rsidR="001417D3" w:rsidRPr="005C42B4" w:rsidRDefault="001417D3" w:rsidP="001417D3">
      <w:pPr>
        <w:widowControl w:val="0"/>
        <w:autoSpaceDE w:val="0"/>
        <w:autoSpaceDN w:val="0"/>
        <w:ind w:firstLine="426"/>
        <w:jc w:val="right"/>
      </w:pPr>
      <w:r w:rsidRPr="005C42B4">
        <w:lastRenderedPageBreak/>
        <w:t xml:space="preserve">Приложение № 3 </w:t>
      </w:r>
    </w:p>
    <w:p w14:paraId="02AB51A5" w14:textId="77777777" w:rsidR="001417D3" w:rsidRPr="005C42B4" w:rsidRDefault="001417D3" w:rsidP="001417D3">
      <w:pPr>
        <w:widowControl w:val="0"/>
        <w:autoSpaceDE w:val="0"/>
        <w:autoSpaceDN w:val="0"/>
        <w:ind w:firstLine="426"/>
        <w:jc w:val="right"/>
      </w:pPr>
      <w:r w:rsidRPr="005C42B4">
        <w:t xml:space="preserve">к Решению Совета </w:t>
      </w:r>
    </w:p>
    <w:p w14:paraId="0167CA3D" w14:textId="77777777" w:rsidR="001417D3" w:rsidRPr="005C42B4" w:rsidRDefault="001417D3" w:rsidP="001417D3">
      <w:pPr>
        <w:widowControl w:val="0"/>
        <w:autoSpaceDE w:val="0"/>
        <w:autoSpaceDN w:val="0"/>
        <w:ind w:firstLine="426"/>
        <w:jc w:val="right"/>
      </w:pPr>
      <w:r w:rsidRPr="005C42B4">
        <w:t>сельского поселения «</w:t>
      </w:r>
      <w:proofErr w:type="spellStart"/>
      <w:r w:rsidRPr="005C42B4">
        <w:rPr>
          <w:color w:val="000000"/>
          <w:lang w:eastAsia="x-none"/>
        </w:rPr>
        <w:t>Кожмудор</w:t>
      </w:r>
      <w:proofErr w:type="spellEnd"/>
      <w:r w:rsidRPr="005C42B4">
        <w:t>»</w:t>
      </w:r>
    </w:p>
    <w:p w14:paraId="05C6287C" w14:textId="3F9C5626" w:rsidR="001417D3" w:rsidRPr="005C42B4" w:rsidRDefault="001417D3" w:rsidP="001417D3">
      <w:pPr>
        <w:widowControl w:val="0"/>
        <w:autoSpaceDE w:val="0"/>
        <w:autoSpaceDN w:val="0"/>
        <w:ind w:firstLine="426"/>
        <w:jc w:val="right"/>
      </w:pPr>
      <w:r w:rsidRPr="005C42B4">
        <w:t>от 2</w:t>
      </w:r>
      <w:r w:rsidR="003B1F92">
        <w:t>8.04.</w:t>
      </w:r>
      <w:bookmarkStart w:id="1" w:name="_GoBack"/>
      <w:bookmarkEnd w:id="1"/>
      <w:r w:rsidRPr="005C42B4">
        <w:t xml:space="preserve"> 2022г.  № 5-1</w:t>
      </w:r>
      <w:r w:rsidR="003B1F92">
        <w:t>1/34</w:t>
      </w:r>
      <w:r w:rsidRPr="005C42B4">
        <w:t xml:space="preserve"> </w:t>
      </w:r>
    </w:p>
    <w:p w14:paraId="1E0BC880" w14:textId="77777777" w:rsidR="001417D3" w:rsidRPr="005C42B4" w:rsidRDefault="001417D3" w:rsidP="001417D3">
      <w:pPr>
        <w:widowControl w:val="0"/>
        <w:autoSpaceDE w:val="0"/>
        <w:autoSpaceDN w:val="0"/>
        <w:ind w:firstLine="426"/>
        <w:jc w:val="right"/>
      </w:pPr>
    </w:p>
    <w:p w14:paraId="4517AAB3" w14:textId="77777777" w:rsidR="001417D3" w:rsidRPr="005C42B4" w:rsidRDefault="001417D3" w:rsidP="001417D3">
      <w:pPr>
        <w:jc w:val="center"/>
        <w:rPr>
          <w:b/>
        </w:rPr>
      </w:pPr>
      <w:r w:rsidRPr="005C42B4">
        <w:rPr>
          <w:b/>
        </w:rPr>
        <w:t>7.3. Индикативные показатели муниципального контроля</w:t>
      </w:r>
    </w:p>
    <w:p w14:paraId="37FC7D07" w14:textId="77777777" w:rsidR="001417D3" w:rsidRPr="005C42B4" w:rsidRDefault="001417D3" w:rsidP="001417D3">
      <w:pPr>
        <w:jc w:val="center"/>
        <w:rPr>
          <w:b/>
        </w:rPr>
      </w:pPr>
      <w:r w:rsidRPr="005C42B4">
        <w:rPr>
          <w:b/>
        </w:rPr>
        <w:t>в сфере благоустройства</w:t>
      </w:r>
      <w:r w:rsidRPr="005C42B4">
        <w:t xml:space="preserve"> </w:t>
      </w:r>
    </w:p>
    <w:p w14:paraId="6C5553E0" w14:textId="77777777" w:rsidR="001417D3" w:rsidRPr="005C42B4" w:rsidRDefault="001417D3" w:rsidP="001417D3">
      <w:pPr>
        <w:jc w:val="both"/>
      </w:pPr>
      <w:r w:rsidRPr="005C42B4">
        <w:t>1) количество внеплановых контрольных мероприятий, проведенных за отчетный период;</w:t>
      </w:r>
    </w:p>
    <w:p w14:paraId="207FAC84" w14:textId="77777777" w:rsidR="001417D3" w:rsidRPr="005C42B4" w:rsidRDefault="001417D3" w:rsidP="001417D3">
      <w:pPr>
        <w:jc w:val="both"/>
      </w:pPr>
      <w:r w:rsidRPr="005C42B4">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D0A0C68" w14:textId="77777777" w:rsidR="001417D3" w:rsidRPr="005C42B4" w:rsidRDefault="001417D3" w:rsidP="001417D3">
      <w:pPr>
        <w:jc w:val="both"/>
      </w:pPr>
      <w:r w:rsidRPr="005C42B4">
        <w:t>3) общее количество контрольных мероприятий с взаимодействием, проведенных за отчетный период;</w:t>
      </w:r>
    </w:p>
    <w:p w14:paraId="658AE46B" w14:textId="77777777" w:rsidR="001417D3" w:rsidRPr="005C42B4" w:rsidRDefault="001417D3" w:rsidP="001417D3">
      <w:pPr>
        <w:jc w:val="both"/>
      </w:pPr>
      <w:r w:rsidRPr="005C42B4">
        <w:t>4) количество контрольных мероприятий с взаимодействием по каждому виду контрольных мероприятий, проведенных за отчетный период;</w:t>
      </w:r>
    </w:p>
    <w:p w14:paraId="1C69D9A1" w14:textId="77777777" w:rsidR="001417D3" w:rsidRPr="005C42B4" w:rsidRDefault="001417D3" w:rsidP="001417D3">
      <w:pPr>
        <w:jc w:val="both"/>
      </w:pPr>
      <w:r w:rsidRPr="005C42B4">
        <w:t>5) количество контрольных мероприятий, проведенных с использованием средств дистанционного взаимодействия, за отчетный период;</w:t>
      </w:r>
    </w:p>
    <w:p w14:paraId="23CEB986" w14:textId="77777777" w:rsidR="001417D3" w:rsidRPr="005C42B4" w:rsidRDefault="001417D3" w:rsidP="001417D3">
      <w:pPr>
        <w:jc w:val="both"/>
      </w:pPr>
      <w:r w:rsidRPr="005C42B4">
        <w:t>6) количество обязательных профилактических визитов, проведенных за отчетный период;</w:t>
      </w:r>
    </w:p>
    <w:p w14:paraId="4CB020D2" w14:textId="77777777" w:rsidR="001417D3" w:rsidRPr="005C42B4" w:rsidRDefault="001417D3" w:rsidP="001417D3">
      <w:pPr>
        <w:jc w:val="both"/>
      </w:pPr>
      <w:r w:rsidRPr="005C42B4">
        <w:t>7) количество предостережений о недопустимости нарушения обязательных требований, объявленных за отчетный период;</w:t>
      </w:r>
    </w:p>
    <w:p w14:paraId="1BE7FBA6" w14:textId="77777777" w:rsidR="001417D3" w:rsidRPr="005C42B4" w:rsidRDefault="001417D3" w:rsidP="001417D3">
      <w:pPr>
        <w:jc w:val="both"/>
      </w:pPr>
      <w:r w:rsidRPr="005C42B4">
        <w:t>8) количество контрольных мероприятий, по результатам которых выявлены нарушения обязательных требований, за отчетный период;</w:t>
      </w:r>
    </w:p>
    <w:p w14:paraId="2DADBD3D" w14:textId="77777777" w:rsidR="001417D3" w:rsidRPr="005C42B4" w:rsidRDefault="001417D3" w:rsidP="001417D3">
      <w:pPr>
        <w:jc w:val="both"/>
      </w:pPr>
      <w:r w:rsidRPr="005C42B4">
        <w:t>9) количество контрольных мероприятий, по итогам которых возбуждены дела об административных правонарушениях, за отчетный период;</w:t>
      </w:r>
    </w:p>
    <w:p w14:paraId="7D418DE5" w14:textId="77777777" w:rsidR="001417D3" w:rsidRPr="005C42B4" w:rsidRDefault="001417D3" w:rsidP="001417D3">
      <w:pPr>
        <w:jc w:val="both"/>
      </w:pPr>
      <w:r w:rsidRPr="005C42B4">
        <w:t>10) сумма административных штрафов, наложенных по результатам контрольных мероприятий, за отчетный период;</w:t>
      </w:r>
    </w:p>
    <w:p w14:paraId="56ED87FF" w14:textId="77777777" w:rsidR="001417D3" w:rsidRPr="005C42B4" w:rsidRDefault="001417D3" w:rsidP="001417D3">
      <w:pPr>
        <w:jc w:val="both"/>
      </w:pPr>
      <w:r w:rsidRPr="005C42B4">
        <w:t>11) количество направленных в органы прокуратуры заявлений о согласовании проведения контрольных мероприятий, за отчетный период;</w:t>
      </w:r>
    </w:p>
    <w:p w14:paraId="71871A93" w14:textId="77777777" w:rsidR="001417D3" w:rsidRPr="005C42B4" w:rsidRDefault="001417D3" w:rsidP="001417D3">
      <w:pPr>
        <w:jc w:val="both"/>
      </w:pPr>
      <w:r w:rsidRPr="005C42B4">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7136A8B" w14:textId="77777777" w:rsidR="001417D3" w:rsidRPr="005C42B4" w:rsidRDefault="001417D3" w:rsidP="001417D3">
      <w:pPr>
        <w:jc w:val="both"/>
      </w:pPr>
      <w:r w:rsidRPr="005C42B4">
        <w:t>13) общее количество учтенных объектов контроля на конец отчетного периода;</w:t>
      </w:r>
    </w:p>
    <w:p w14:paraId="6EEB3B1F" w14:textId="77777777" w:rsidR="001417D3" w:rsidRPr="005C42B4" w:rsidRDefault="001417D3" w:rsidP="001417D3">
      <w:pPr>
        <w:jc w:val="both"/>
      </w:pPr>
      <w:r w:rsidRPr="005C42B4">
        <w:t>14) количество учтенных объектов контроля, отнесенных к категориям риска, по каждой из категорий риска, на конец отчетного периода;</w:t>
      </w:r>
    </w:p>
    <w:p w14:paraId="5148124A" w14:textId="77777777" w:rsidR="001417D3" w:rsidRPr="005C42B4" w:rsidRDefault="001417D3" w:rsidP="001417D3">
      <w:pPr>
        <w:jc w:val="both"/>
      </w:pPr>
      <w:r w:rsidRPr="005C42B4">
        <w:t>15) количество учтенных контролируемых лиц на конец отчетного периода;</w:t>
      </w:r>
    </w:p>
    <w:p w14:paraId="54F28ECD" w14:textId="77777777" w:rsidR="001417D3" w:rsidRPr="005C42B4" w:rsidRDefault="001417D3" w:rsidP="001417D3">
      <w:pPr>
        <w:jc w:val="both"/>
      </w:pPr>
      <w:r w:rsidRPr="005C42B4">
        <w:t>16) количество учтенных контролируемых лиц, в отношении которых проведены контрольные мероприятия, за отчетный период;</w:t>
      </w:r>
    </w:p>
    <w:p w14:paraId="785D3A37" w14:textId="77777777" w:rsidR="001417D3" w:rsidRPr="005C42B4" w:rsidRDefault="001417D3" w:rsidP="001417D3">
      <w:pPr>
        <w:jc w:val="both"/>
      </w:pPr>
      <w:r w:rsidRPr="005C42B4">
        <w:t>17) общее количество жалоб, поданных контролируемыми лицами за отчетный период;</w:t>
      </w:r>
    </w:p>
    <w:p w14:paraId="2B8F57D4" w14:textId="77777777" w:rsidR="001417D3" w:rsidRPr="005C42B4" w:rsidRDefault="001417D3" w:rsidP="001417D3">
      <w:pPr>
        <w:jc w:val="both"/>
      </w:pPr>
      <w:r w:rsidRPr="005C42B4">
        <w:t>18) количество жалоб, в отношении которых контрольным органом был нарушен срок рассмотрения, за отчетный период;</w:t>
      </w:r>
    </w:p>
    <w:p w14:paraId="35291FA1" w14:textId="77777777" w:rsidR="001417D3" w:rsidRPr="005C42B4" w:rsidRDefault="001417D3" w:rsidP="001417D3">
      <w:pPr>
        <w:jc w:val="both"/>
      </w:pPr>
      <w:r w:rsidRPr="005C42B4">
        <w:t xml:space="preserve">19) количество жалоб, поданных контролируемыми лицами, по итогам рассмотрения которых принято решение о полной либо частичной отмене решения контрольного </w:t>
      </w:r>
      <w:proofErr w:type="gramStart"/>
      <w:r w:rsidRPr="005C42B4">
        <w:t>органа</w:t>
      </w:r>
      <w:proofErr w:type="gramEnd"/>
      <w:r w:rsidRPr="005C42B4">
        <w:t xml:space="preserve"> либо о признании действий (бездействий) должностных лиц контрольных органов недействительными, за отчетный период;</w:t>
      </w:r>
    </w:p>
    <w:p w14:paraId="05AF4580" w14:textId="77777777" w:rsidR="001417D3" w:rsidRPr="005C42B4" w:rsidRDefault="001417D3" w:rsidP="001417D3">
      <w:pPr>
        <w:jc w:val="both"/>
      </w:pPr>
      <w:r w:rsidRPr="005C42B4">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3009E318" w14:textId="77777777" w:rsidR="001417D3" w:rsidRPr="005C42B4" w:rsidRDefault="001417D3" w:rsidP="001417D3">
      <w:pPr>
        <w:jc w:val="both"/>
      </w:pPr>
      <w:r w:rsidRPr="005C42B4">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659CDEA" w14:textId="77777777" w:rsidR="001417D3" w:rsidRPr="005C42B4" w:rsidRDefault="001417D3" w:rsidP="001417D3">
      <w:pPr>
        <w:jc w:val="both"/>
      </w:pPr>
      <w:r w:rsidRPr="005C42B4">
        <w:lastRenderedPageBreak/>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E3D3458" w14:textId="77777777" w:rsidR="001417D3" w:rsidRPr="005C42B4" w:rsidRDefault="001417D3" w:rsidP="001417D3">
      <w:pPr>
        <w:widowControl w:val="0"/>
        <w:autoSpaceDE w:val="0"/>
        <w:autoSpaceDN w:val="0"/>
        <w:ind w:firstLine="426"/>
        <w:jc w:val="both"/>
      </w:pPr>
    </w:p>
    <w:p w14:paraId="4D0DDF7F" w14:textId="77777777" w:rsidR="001417D3" w:rsidRPr="005C42B4" w:rsidRDefault="001417D3" w:rsidP="001417D3">
      <w:pPr>
        <w:widowControl w:val="0"/>
        <w:autoSpaceDE w:val="0"/>
        <w:autoSpaceDN w:val="0"/>
        <w:jc w:val="both"/>
      </w:pPr>
    </w:p>
    <w:p w14:paraId="2843E893" w14:textId="77777777" w:rsidR="001417D3" w:rsidRPr="005C42B4" w:rsidRDefault="001417D3" w:rsidP="001417D3">
      <w:pPr>
        <w:spacing w:line="240" w:lineRule="exact"/>
        <w:rPr>
          <w:b/>
          <w:u w:val="single"/>
        </w:rPr>
      </w:pPr>
    </w:p>
    <w:p w14:paraId="503E1649" w14:textId="77777777" w:rsidR="001417D3" w:rsidRPr="005C42B4" w:rsidRDefault="001417D3" w:rsidP="001417D3">
      <w:pPr>
        <w:spacing w:line="240" w:lineRule="exact"/>
        <w:jc w:val="center"/>
        <w:rPr>
          <w:b/>
          <w:u w:val="single"/>
        </w:rPr>
      </w:pPr>
    </w:p>
    <w:p w14:paraId="78E9C1E9" w14:textId="77777777" w:rsidR="001417D3" w:rsidRPr="005C42B4" w:rsidRDefault="001417D3" w:rsidP="001417D3">
      <w:pPr>
        <w:widowControl w:val="0"/>
        <w:autoSpaceDE w:val="0"/>
        <w:autoSpaceDN w:val="0"/>
        <w:ind w:firstLine="426"/>
        <w:jc w:val="right"/>
      </w:pPr>
    </w:p>
    <w:p w14:paraId="3AC10E37" w14:textId="77777777" w:rsidR="001417D3" w:rsidRPr="005C42B4" w:rsidRDefault="001417D3" w:rsidP="001417D3">
      <w:pPr>
        <w:widowControl w:val="0"/>
        <w:autoSpaceDE w:val="0"/>
        <w:autoSpaceDN w:val="0"/>
        <w:ind w:firstLine="426"/>
        <w:jc w:val="right"/>
      </w:pPr>
    </w:p>
    <w:p w14:paraId="1B4B3684" w14:textId="77777777" w:rsidR="001417D3" w:rsidRPr="005C42B4" w:rsidRDefault="001417D3" w:rsidP="001417D3">
      <w:pPr>
        <w:widowControl w:val="0"/>
        <w:autoSpaceDE w:val="0"/>
        <w:autoSpaceDN w:val="0"/>
        <w:ind w:firstLine="426"/>
        <w:jc w:val="right"/>
      </w:pPr>
    </w:p>
    <w:p w14:paraId="2F7713F6" w14:textId="77777777" w:rsidR="001417D3" w:rsidRPr="005C42B4" w:rsidRDefault="001417D3" w:rsidP="001417D3">
      <w:pPr>
        <w:widowControl w:val="0"/>
        <w:autoSpaceDE w:val="0"/>
        <w:autoSpaceDN w:val="0"/>
        <w:ind w:firstLine="426"/>
        <w:jc w:val="right"/>
      </w:pPr>
    </w:p>
    <w:p w14:paraId="06458C14" w14:textId="77777777" w:rsidR="001417D3" w:rsidRPr="005C42B4" w:rsidRDefault="001417D3" w:rsidP="001417D3">
      <w:pPr>
        <w:widowControl w:val="0"/>
        <w:autoSpaceDE w:val="0"/>
        <w:autoSpaceDN w:val="0"/>
        <w:ind w:firstLine="426"/>
        <w:jc w:val="right"/>
      </w:pPr>
    </w:p>
    <w:p w14:paraId="351B8839" w14:textId="77777777" w:rsidR="001417D3" w:rsidRPr="005C42B4" w:rsidRDefault="001417D3" w:rsidP="001417D3">
      <w:pPr>
        <w:widowControl w:val="0"/>
        <w:autoSpaceDE w:val="0"/>
        <w:autoSpaceDN w:val="0"/>
        <w:ind w:firstLine="426"/>
        <w:jc w:val="right"/>
      </w:pPr>
    </w:p>
    <w:p w14:paraId="7C45CBF1" w14:textId="77777777" w:rsidR="001417D3" w:rsidRPr="005C42B4" w:rsidRDefault="001417D3" w:rsidP="001417D3">
      <w:pPr>
        <w:widowControl w:val="0"/>
        <w:autoSpaceDE w:val="0"/>
        <w:autoSpaceDN w:val="0"/>
        <w:ind w:firstLine="426"/>
        <w:jc w:val="right"/>
      </w:pPr>
    </w:p>
    <w:p w14:paraId="1CADE991" w14:textId="77777777" w:rsidR="001417D3" w:rsidRPr="005C42B4" w:rsidRDefault="001417D3" w:rsidP="001417D3">
      <w:pPr>
        <w:widowControl w:val="0"/>
        <w:autoSpaceDE w:val="0"/>
        <w:autoSpaceDN w:val="0"/>
        <w:ind w:firstLine="426"/>
        <w:jc w:val="right"/>
      </w:pPr>
    </w:p>
    <w:p w14:paraId="56E633D2" w14:textId="77777777" w:rsidR="001417D3" w:rsidRPr="005C42B4" w:rsidRDefault="001417D3" w:rsidP="001417D3">
      <w:pPr>
        <w:widowControl w:val="0"/>
        <w:autoSpaceDE w:val="0"/>
        <w:autoSpaceDN w:val="0"/>
        <w:ind w:firstLine="426"/>
        <w:jc w:val="right"/>
      </w:pPr>
    </w:p>
    <w:p w14:paraId="585ED874" w14:textId="77777777" w:rsidR="001417D3" w:rsidRPr="005C42B4" w:rsidRDefault="001417D3" w:rsidP="001417D3">
      <w:pPr>
        <w:widowControl w:val="0"/>
        <w:autoSpaceDE w:val="0"/>
        <w:autoSpaceDN w:val="0"/>
        <w:ind w:firstLine="426"/>
        <w:jc w:val="right"/>
      </w:pPr>
    </w:p>
    <w:p w14:paraId="49A2B9D3" w14:textId="77777777" w:rsidR="001417D3" w:rsidRPr="005C42B4" w:rsidRDefault="001417D3" w:rsidP="001417D3">
      <w:pPr>
        <w:widowControl w:val="0"/>
        <w:autoSpaceDE w:val="0"/>
        <w:autoSpaceDN w:val="0"/>
        <w:ind w:firstLine="426"/>
        <w:jc w:val="right"/>
      </w:pPr>
    </w:p>
    <w:p w14:paraId="02BFABC6" w14:textId="77777777" w:rsidR="001417D3" w:rsidRPr="005C42B4" w:rsidRDefault="001417D3" w:rsidP="001417D3">
      <w:pPr>
        <w:widowControl w:val="0"/>
        <w:autoSpaceDE w:val="0"/>
        <w:autoSpaceDN w:val="0"/>
        <w:ind w:firstLine="426"/>
        <w:jc w:val="right"/>
      </w:pPr>
    </w:p>
    <w:p w14:paraId="0E2D6F6C" w14:textId="77777777" w:rsidR="001417D3" w:rsidRPr="005C42B4" w:rsidRDefault="001417D3" w:rsidP="001417D3">
      <w:pPr>
        <w:widowControl w:val="0"/>
        <w:autoSpaceDE w:val="0"/>
        <w:autoSpaceDN w:val="0"/>
        <w:ind w:firstLine="426"/>
        <w:jc w:val="right"/>
      </w:pPr>
    </w:p>
    <w:p w14:paraId="00184753" w14:textId="77777777" w:rsidR="001417D3" w:rsidRPr="005C42B4" w:rsidRDefault="001417D3" w:rsidP="001417D3">
      <w:pPr>
        <w:widowControl w:val="0"/>
        <w:autoSpaceDE w:val="0"/>
        <w:autoSpaceDN w:val="0"/>
        <w:ind w:firstLine="426"/>
        <w:jc w:val="right"/>
      </w:pPr>
    </w:p>
    <w:p w14:paraId="3E74F167" w14:textId="77777777" w:rsidR="001417D3" w:rsidRPr="005C42B4" w:rsidRDefault="001417D3" w:rsidP="001417D3">
      <w:pPr>
        <w:widowControl w:val="0"/>
        <w:autoSpaceDE w:val="0"/>
        <w:autoSpaceDN w:val="0"/>
        <w:ind w:firstLine="426"/>
        <w:jc w:val="right"/>
      </w:pPr>
    </w:p>
    <w:p w14:paraId="275DC361" w14:textId="77777777" w:rsidR="001417D3" w:rsidRPr="005C42B4" w:rsidRDefault="001417D3" w:rsidP="001417D3">
      <w:pPr>
        <w:widowControl w:val="0"/>
        <w:autoSpaceDE w:val="0"/>
        <w:autoSpaceDN w:val="0"/>
        <w:ind w:firstLine="426"/>
        <w:jc w:val="right"/>
      </w:pPr>
    </w:p>
    <w:p w14:paraId="531D21E0" w14:textId="77777777" w:rsidR="001417D3" w:rsidRPr="005C42B4" w:rsidRDefault="001417D3" w:rsidP="001417D3">
      <w:pPr>
        <w:widowControl w:val="0"/>
        <w:autoSpaceDE w:val="0"/>
        <w:autoSpaceDN w:val="0"/>
        <w:ind w:firstLine="426"/>
        <w:jc w:val="right"/>
      </w:pPr>
    </w:p>
    <w:p w14:paraId="1FA96CB6" w14:textId="77777777" w:rsidR="001417D3" w:rsidRPr="005C42B4" w:rsidRDefault="001417D3" w:rsidP="001417D3">
      <w:pPr>
        <w:widowControl w:val="0"/>
        <w:autoSpaceDE w:val="0"/>
        <w:autoSpaceDN w:val="0"/>
        <w:ind w:firstLine="426"/>
        <w:jc w:val="right"/>
      </w:pPr>
    </w:p>
    <w:p w14:paraId="41BC4FE5" w14:textId="77777777" w:rsidR="001417D3" w:rsidRPr="005C42B4" w:rsidRDefault="001417D3" w:rsidP="001417D3">
      <w:pPr>
        <w:widowControl w:val="0"/>
        <w:autoSpaceDE w:val="0"/>
        <w:autoSpaceDN w:val="0"/>
        <w:ind w:firstLine="426"/>
        <w:jc w:val="right"/>
      </w:pPr>
    </w:p>
    <w:p w14:paraId="7051CC7F" w14:textId="77777777" w:rsidR="001417D3" w:rsidRPr="005C42B4" w:rsidRDefault="001417D3" w:rsidP="001417D3">
      <w:pPr>
        <w:widowControl w:val="0"/>
        <w:autoSpaceDE w:val="0"/>
        <w:autoSpaceDN w:val="0"/>
        <w:ind w:firstLine="426"/>
        <w:jc w:val="right"/>
      </w:pPr>
    </w:p>
    <w:p w14:paraId="0D1F08D8" w14:textId="77777777" w:rsidR="001417D3" w:rsidRPr="005C42B4" w:rsidRDefault="001417D3" w:rsidP="001417D3">
      <w:pPr>
        <w:widowControl w:val="0"/>
        <w:autoSpaceDE w:val="0"/>
        <w:autoSpaceDN w:val="0"/>
        <w:ind w:firstLine="426"/>
        <w:jc w:val="right"/>
      </w:pPr>
    </w:p>
    <w:p w14:paraId="7AA2FEBD" w14:textId="77777777" w:rsidR="001417D3" w:rsidRPr="005C42B4" w:rsidRDefault="001417D3" w:rsidP="001417D3">
      <w:pPr>
        <w:widowControl w:val="0"/>
        <w:autoSpaceDE w:val="0"/>
        <w:autoSpaceDN w:val="0"/>
        <w:ind w:firstLine="426"/>
        <w:jc w:val="right"/>
      </w:pPr>
    </w:p>
    <w:p w14:paraId="5A13824F" w14:textId="77777777" w:rsidR="001417D3" w:rsidRPr="005C42B4" w:rsidRDefault="001417D3" w:rsidP="001417D3">
      <w:pPr>
        <w:widowControl w:val="0"/>
        <w:autoSpaceDE w:val="0"/>
        <w:autoSpaceDN w:val="0"/>
        <w:ind w:firstLine="426"/>
        <w:jc w:val="right"/>
      </w:pPr>
    </w:p>
    <w:p w14:paraId="397AEF09" w14:textId="77777777" w:rsidR="001417D3" w:rsidRPr="005C42B4" w:rsidRDefault="001417D3" w:rsidP="001417D3">
      <w:pPr>
        <w:widowControl w:val="0"/>
        <w:autoSpaceDE w:val="0"/>
        <w:autoSpaceDN w:val="0"/>
        <w:ind w:firstLine="426"/>
        <w:jc w:val="right"/>
      </w:pPr>
    </w:p>
    <w:p w14:paraId="3C30FA0C" w14:textId="77777777" w:rsidR="001417D3" w:rsidRPr="005C42B4" w:rsidRDefault="001417D3" w:rsidP="001417D3">
      <w:pPr>
        <w:widowControl w:val="0"/>
        <w:autoSpaceDE w:val="0"/>
        <w:autoSpaceDN w:val="0"/>
        <w:ind w:firstLine="426"/>
        <w:jc w:val="right"/>
      </w:pPr>
    </w:p>
    <w:p w14:paraId="3DF566AA" w14:textId="77777777" w:rsidR="001417D3" w:rsidRPr="005C42B4" w:rsidRDefault="001417D3" w:rsidP="001417D3">
      <w:pPr>
        <w:widowControl w:val="0"/>
        <w:autoSpaceDE w:val="0"/>
        <w:autoSpaceDN w:val="0"/>
        <w:ind w:firstLine="426"/>
        <w:jc w:val="right"/>
      </w:pPr>
    </w:p>
    <w:p w14:paraId="0A706C77" w14:textId="77777777" w:rsidR="001417D3" w:rsidRDefault="001417D3" w:rsidP="001417D3">
      <w:pPr>
        <w:widowControl w:val="0"/>
        <w:autoSpaceDE w:val="0"/>
        <w:autoSpaceDN w:val="0"/>
        <w:ind w:firstLine="426"/>
        <w:jc w:val="right"/>
      </w:pPr>
    </w:p>
    <w:p w14:paraId="15FDC981" w14:textId="77777777" w:rsidR="001417D3" w:rsidRDefault="001417D3" w:rsidP="001417D3">
      <w:pPr>
        <w:widowControl w:val="0"/>
        <w:autoSpaceDE w:val="0"/>
        <w:autoSpaceDN w:val="0"/>
        <w:ind w:firstLine="426"/>
        <w:jc w:val="right"/>
      </w:pPr>
    </w:p>
    <w:p w14:paraId="44281D26" w14:textId="77777777" w:rsidR="001417D3" w:rsidRDefault="001417D3" w:rsidP="001417D3">
      <w:pPr>
        <w:widowControl w:val="0"/>
        <w:autoSpaceDE w:val="0"/>
        <w:autoSpaceDN w:val="0"/>
        <w:ind w:firstLine="426"/>
        <w:jc w:val="right"/>
      </w:pPr>
    </w:p>
    <w:p w14:paraId="51F318FD" w14:textId="77777777" w:rsidR="001417D3" w:rsidRDefault="001417D3" w:rsidP="001417D3">
      <w:pPr>
        <w:widowControl w:val="0"/>
        <w:autoSpaceDE w:val="0"/>
        <w:autoSpaceDN w:val="0"/>
        <w:ind w:firstLine="426"/>
        <w:jc w:val="right"/>
      </w:pPr>
    </w:p>
    <w:p w14:paraId="7612881C" w14:textId="77777777" w:rsidR="001417D3" w:rsidRDefault="001417D3" w:rsidP="001417D3">
      <w:pPr>
        <w:widowControl w:val="0"/>
        <w:autoSpaceDE w:val="0"/>
        <w:autoSpaceDN w:val="0"/>
        <w:ind w:firstLine="426"/>
        <w:jc w:val="right"/>
      </w:pPr>
    </w:p>
    <w:p w14:paraId="3FFC9115" w14:textId="77777777" w:rsidR="001417D3" w:rsidRDefault="001417D3" w:rsidP="001417D3">
      <w:pPr>
        <w:widowControl w:val="0"/>
        <w:autoSpaceDE w:val="0"/>
        <w:autoSpaceDN w:val="0"/>
        <w:ind w:firstLine="426"/>
        <w:jc w:val="right"/>
      </w:pPr>
    </w:p>
    <w:p w14:paraId="5756B6A8" w14:textId="77777777" w:rsidR="001417D3" w:rsidRDefault="001417D3" w:rsidP="001417D3">
      <w:pPr>
        <w:widowControl w:val="0"/>
        <w:autoSpaceDE w:val="0"/>
        <w:autoSpaceDN w:val="0"/>
        <w:ind w:firstLine="426"/>
        <w:jc w:val="right"/>
      </w:pPr>
    </w:p>
    <w:p w14:paraId="34AA37AE" w14:textId="77777777" w:rsidR="001417D3" w:rsidRDefault="001417D3" w:rsidP="001417D3">
      <w:pPr>
        <w:widowControl w:val="0"/>
        <w:autoSpaceDE w:val="0"/>
        <w:autoSpaceDN w:val="0"/>
        <w:ind w:firstLine="426"/>
        <w:jc w:val="right"/>
      </w:pPr>
    </w:p>
    <w:p w14:paraId="0126D03A" w14:textId="77777777" w:rsidR="001417D3" w:rsidRDefault="001417D3" w:rsidP="001417D3">
      <w:pPr>
        <w:widowControl w:val="0"/>
        <w:autoSpaceDE w:val="0"/>
        <w:autoSpaceDN w:val="0"/>
        <w:ind w:firstLine="426"/>
        <w:jc w:val="right"/>
      </w:pPr>
    </w:p>
    <w:p w14:paraId="490EF585" w14:textId="77777777" w:rsidR="001417D3" w:rsidRDefault="001417D3" w:rsidP="001417D3">
      <w:pPr>
        <w:widowControl w:val="0"/>
        <w:autoSpaceDE w:val="0"/>
        <w:autoSpaceDN w:val="0"/>
        <w:ind w:firstLine="426"/>
        <w:jc w:val="right"/>
      </w:pPr>
    </w:p>
    <w:p w14:paraId="5DEDCEDA" w14:textId="77777777" w:rsidR="001417D3" w:rsidRDefault="001417D3" w:rsidP="001417D3">
      <w:pPr>
        <w:widowControl w:val="0"/>
        <w:autoSpaceDE w:val="0"/>
        <w:autoSpaceDN w:val="0"/>
        <w:ind w:firstLine="426"/>
        <w:jc w:val="right"/>
      </w:pPr>
    </w:p>
    <w:p w14:paraId="072556D8" w14:textId="77777777" w:rsidR="001417D3" w:rsidRDefault="001417D3" w:rsidP="001417D3">
      <w:pPr>
        <w:widowControl w:val="0"/>
        <w:autoSpaceDE w:val="0"/>
        <w:autoSpaceDN w:val="0"/>
        <w:ind w:firstLine="426"/>
        <w:jc w:val="right"/>
      </w:pPr>
    </w:p>
    <w:p w14:paraId="3E81412F" w14:textId="77777777" w:rsidR="001417D3" w:rsidRDefault="001417D3" w:rsidP="001417D3">
      <w:pPr>
        <w:widowControl w:val="0"/>
        <w:autoSpaceDE w:val="0"/>
        <w:autoSpaceDN w:val="0"/>
        <w:ind w:firstLine="426"/>
        <w:jc w:val="right"/>
      </w:pPr>
    </w:p>
    <w:p w14:paraId="7FAE820F" w14:textId="77777777" w:rsidR="001417D3" w:rsidRDefault="001417D3" w:rsidP="001417D3">
      <w:pPr>
        <w:widowControl w:val="0"/>
        <w:autoSpaceDE w:val="0"/>
        <w:autoSpaceDN w:val="0"/>
        <w:ind w:firstLine="426"/>
        <w:jc w:val="right"/>
      </w:pPr>
    </w:p>
    <w:p w14:paraId="64C07F6B" w14:textId="77777777" w:rsidR="001417D3" w:rsidRDefault="001417D3" w:rsidP="001417D3">
      <w:pPr>
        <w:widowControl w:val="0"/>
        <w:autoSpaceDE w:val="0"/>
        <w:autoSpaceDN w:val="0"/>
        <w:ind w:firstLine="426"/>
        <w:jc w:val="right"/>
      </w:pPr>
    </w:p>
    <w:p w14:paraId="47E52362" w14:textId="77777777" w:rsidR="001417D3" w:rsidRDefault="001417D3" w:rsidP="001417D3">
      <w:pPr>
        <w:widowControl w:val="0"/>
        <w:autoSpaceDE w:val="0"/>
        <w:autoSpaceDN w:val="0"/>
        <w:ind w:firstLine="426"/>
        <w:jc w:val="right"/>
      </w:pPr>
    </w:p>
    <w:p w14:paraId="3C8B3594" w14:textId="77777777" w:rsidR="001417D3" w:rsidRDefault="001417D3" w:rsidP="001417D3">
      <w:pPr>
        <w:widowControl w:val="0"/>
        <w:autoSpaceDE w:val="0"/>
        <w:autoSpaceDN w:val="0"/>
        <w:ind w:firstLine="426"/>
        <w:jc w:val="right"/>
      </w:pPr>
    </w:p>
    <w:p w14:paraId="4393337A" w14:textId="77777777" w:rsidR="001417D3" w:rsidRDefault="001417D3" w:rsidP="001417D3">
      <w:pPr>
        <w:widowControl w:val="0"/>
        <w:autoSpaceDE w:val="0"/>
        <w:autoSpaceDN w:val="0"/>
        <w:ind w:firstLine="426"/>
        <w:jc w:val="right"/>
      </w:pPr>
    </w:p>
    <w:p w14:paraId="2925AEE6" w14:textId="77777777" w:rsidR="003B1F92" w:rsidRDefault="003B1F92" w:rsidP="001417D3">
      <w:pPr>
        <w:widowControl w:val="0"/>
        <w:autoSpaceDE w:val="0"/>
        <w:autoSpaceDN w:val="0"/>
        <w:ind w:firstLine="426"/>
        <w:jc w:val="right"/>
      </w:pPr>
    </w:p>
    <w:p w14:paraId="6FAC49E9" w14:textId="77777777" w:rsidR="003B1F92" w:rsidRDefault="003B1F92" w:rsidP="001417D3">
      <w:pPr>
        <w:widowControl w:val="0"/>
        <w:autoSpaceDE w:val="0"/>
        <w:autoSpaceDN w:val="0"/>
        <w:ind w:firstLine="426"/>
        <w:jc w:val="right"/>
      </w:pPr>
    </w:p>
    <w:p w14:paraId="012A9874" w14:textId="25B36EBF" w:rsidR="001417D3" w:rsidRPr="005C42B4" w:rsidRDefault="001417D3" w:rsidP="001417D3">
      <w:pPr>
        <w:widowControl w:val="0"/>
        <w:autoSpaceDE w:val="0"/>
        <w:autoSpaceDN w:val="0"/>
        <w:ind w:firstLine="426"/>
        <w:jc w:val="right"/>
      </w:pPr>
      <w:r w:rsidRPr="005C42B4">
        <w:lastRenderedPageBreak/>
        <w:t xml:space="preserve">Приложение № 4 </w:t>
      </w:r>
    </w:p>
    <w:p w14:paraId="5A275868" w14:textId="77777777" w:rsidR="001417D3" w:rsidRPr="005C42B4" w:rsidRDefault="001417D3" w:rsidP="001417D3">
      <w:pPr>
        <w:widowControl w:val="0"/>
        <w:autoSpaceDE w:val="0"/>
        <w:autoSpaceDN w:val="0"/>
        <w:ind w:firstLine="426"/>
        <w:jc w:val="right"/>
      </w:pPr>
      <w:r w:rsidRPr="005C42B4">
        <w:t xml:space="preserve">к Решению Совета </w:t>
      </w:r>
    </w:p>
    <w:p w14:paraId="32776573" w14:textId="77777777" w:rsidR="001417D3" w:rsidRPr="005C42B4" w:rsidRDefault="001417D3" w:rsidP="001417D3">
      <w:pPr>
        <w:widowControl w:val="0"/>
        <w:autoSpaceDE w:val="0"/>
        <w:autoSpaceDN w:val="0"/>
        <w:ind w:firstLine="426"/>
        <w:jc w:val="right"/>
      </w:pPr>
      <w:r w:rsidRPr="005C42B4">
        <w:t>сельского поселения «</w:t>
      </w:r>
      <w:proofErr w:type="spellStart"/>
      <w:r w:rsidRPr="005C42B4">
        <w:rPr>
          <w:color w:val="000000"/>
          <w:lang w:eastAsia="x-none"/>
        </w:rPr>
        <w:t>Кожмудор</w:t>
      </w:r>
      <w:proofErr w:type="spellEnd"/>
      <w:r w:rsidRPr="005C42B4">
        <w:t>»</w:t>
      </w:r>
    </w:p>
    <w:p w14:paraId="297BBFA6" w14:textId="37A87679" w:rsidR="001417D3" w:rsidRPr="005C42B4" w:rsidRDefault="001417D3" w:rsidP="001417D3">
      <w:pPr>
        <w:widowControl w:val="0"/>
        <w:autoSpaceDE w:val="0"/>
        <w:autoSpaceDN w:val="0"/>
        <w:ind w:firstLine="426"/>
        <w:jc w:val="right"/>
      </w:pPr>
      <w:r w:rsidRPr="005C42B4">
        <w:t>от 2</w:t>
      </w:r>
      <w:r w:rsidR="003B1F92">
        <w:t>8.04.</w:t>
      </w:r>
      <w:r w:rsidRPr="005C42B4">
        <w:t xml:space="preserve"> 2022г.  № 5-1</w:t>
      </w:r>
      <w:r w:rsidR="003B1F92">
        <w:t>1/34</w:t>
      </w:r>
      <w:r w:rsidRPr="005C42B4">
        <w:t xml:space="preserve"> </w:t>
      </w:r>
    </w:p>
    <w:p w14:paraId="0B74191A" w14:textId="77777777" w:rsidR="001417D3" w:rsidRPr="005C42B4" w:rsidRDefault="001417D3" w:rsidP="001417D3">
      <w:pPr>
        <w:spacing w:line="240" w:lineRule="exact"/>
        <w:jc w:val="center"/>
        <w:rPr>
          <w:b/>
          <w:u w:val="single"/>
        </w:rPr>
      </w:pPr>
    </w:p>
    <w:p w14:paraId="7FF3AD18" w14:textId="77777777" w:rsidR="001417D3" w:rsidRPr="005C42B4" w:rsidRDefault="001417D3" w:rsidP="001417D3">
      <w:pPr>
        <w:jc w:val="center"/>
        <w:rPr>
          <w:b/>
        </w:rPr>
      </w:pPr>
    </w:p>
    <w:p w14:paraId="424469D4" w14:textId="77777777" w:rsidR="001417D3" w:rsidRPr="005C42B4" w:rsidRDefault="001417D3" w:rsidP="001417D3">
      <w:pPr>
        <w:widowControl w:val="0"/>
        <w:jc w:val="center"/>
        <w:rPr>
          <w:b/>
        </w:rPr>
      </w:pPr>
      <w:r w:rsidRPr="005C42B4">
        <w:rPr>
          <w:b/>
          <w:bCs/>
        </w:rPr>
        <w:t xml:space="preserve">7.4. Индикаторы риска нарушения обязательных требований при осуществлении муниципального </w:t>
      </w:r>
      <w:r w:rsidRPr="005C42B4">
        <w:rPr>
          <w:b/>
        </w:rPr>
        <w:t>контроля в сфере благоустройства</w:t>
      </w:r>
    </w:p>
    <w:p w14:paraId="559CCA73" w14:textId="77777777" w:rsidR="001417D3" w:rsidRPr="005C42B4" w:rsidRDefault="001417D3" w:rsidP="001417D3">
      <w:pPr>
        <w:widowControl w:val="0"/>
        <w:jc w:val="both"/>
        <w:rPr>
          <w:i/>
        </w:rPr>
      </w:pPr>
    </w:p>
    <w:p w14:paraId="7B0F6ED9" w14:textId="77777777" w:rsidR="001417D3" w:rsidRPr="005C42B4" w:rsidRDefault="001417D3" w:rsidP="001417D3">
      <w:pPr>
        <w:widowControl w:val="0"/>
        <w:ind w:firstLine="567"/>
        <w:jc w:val="both"/>
        <w:rPr>
          <w:iCs/>
        </w:rPr>
      </w:pPr>
      <w:r w:rsidRPr="005C42B4">
        <w:rPr>
          <w:iCs/>
        </w:rPr>
        <w:t>При осуществлении муниципального контроля в сфере благоустройства</w:t>
      </w:r>
      <w:r w:rsidRPr="005C42B4">
        <w:rPr>
          <w:i/>
          <w:iCs/>
        </w:rPr>
        <w:t xml:space="preserve"> </w:t>
      </w:r>
      <w:r w:rsidRPr="005C42B4">
        <w:rPr>
          <w:iCs/>
        </w:rPr>
        <w:t>на территории муниципального образования сельское поселение «</w:t>
      </w:r>
      <w:proofErr w:type="spellStart"/>
      <w:r w:rsidRPr="005C42B4">
        <w:rPr>
          <w:color w:val="000000"/>
          <w:lang w:eastAsia="x-none"/>
        </w:rPr>
        <w:t>Кожмудор</w:t>
      </w:r>
      <w:proofErr w:type="spellEnd"/>
      <w:r w:rsidRPr="005C42B4">
        <w:rPr>
          <w:iCs/>
        </w:rPr>
        <w:t>» устанавливаются следующие индикаторы риска нарушения обязательных требований:</w:t>
      </w:r>
    </w:p>
    <w:p w14:paraId="1A1C6934" w14:textId="77777777" w:rsidR="001417D3" w:rsidRPr="005C42B4" w:rsidRDefault="001417D3" w:rsidP="001417D3">
      <w:pPr>
        <w:autoSpaceDE w:val="0"/>
        <w:autoSpaceDN w:val="0"/>
        <w:adjustRightInd w:val="0"/>
        <w:ind w:firstLine="567"/>
        <w:jc w:val="both"/>
        <w:rPr>
          <w:iCs/>
        </w:rPr>
      </w:pPr>
      <w:r w:rsidRPr="005C42B4">
        <w:t>1) </w:t>
      </w:r>
      <w:r w:rsidRPr="005C42B4">
        <w:rPr>
          <w:iCs/>
        </w:rPr>
        <w:t>Несоблюдение требований, установленных в пределах полномочий органов местного самоуправления муниципального образования сельское поселение «</w:t>
      </w:r>
      <w:proofErr w:type="spellStart"/>
      <w:r w:rsidRPr="005C42B4">
        <w:rPr>
          <w:color w:val="000000"/>
          <w:lang w:eastAsia="x-none"/>
        </w:rPr>
        <w:t>Кожмудор</w:t>
      </w:r>
      <w:proofErr w:type="spellEnd"/>
      <w:r w:rsidRPr="005C42B4">
        <w:rPr>
          <w:iCs/>
        </w:rPr>
        <w:t xml:space="preserve">»,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 </w:t>
      </w:r>
      <w:r w:rsidRPr="005C42B4">
        <w:t>Уничтожение или повреждение специальных знаков, надписей, содержащих информацию, необходимую для эксплуатации инженерных сооружений;</w:t>
      </w:r>
    </w:p>
    <w:p w14:paraId="4EFCB8CC" w14:textId="77777777" w:rsidR="001417D3" w:rsidRPr="005C42B4" w:rsidRDefault="001417D3" w:rsidP="001417D3">
      <w:pPr>
        <w:autoSpaceDE w:val="0"/>
        <w:autoSpaceDN w:val="0"/>
        <w:adjustRightInd w:val="0"/>
        <w:ind w:firstLine="567"/>
        <w:jc w:val="both"/>
      </w:pPr>
      <w:r w:rsidRPr="005C42B4">
        <w:t xml:space="preserve">2)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w:t>
      </w:r>
      <w:hyperlink r:id="rId6" w:history="1">
        <w:r w:rsidRPr="005C42B4">
          <w:t>статьи 20.1</w:t>
        </w:r>
      </w:hyperlink>
      <w:r w:rsidRPr="005C42B4">
        <w:t xml:space="preserve"> Кодекса об административных правонарушениях Российской Федерации;</w:t>
      </w:r>
    </w:p>
    <w:p w14:paraId="504A39D5" w14:textId="77777777" w:rsidR="001417D3" w:rsidRPr="005C42B4" w:rsidRDefault="001417D3" w:rsidP="001417D3">
      <w:pPr>
        <w:autoSpaceDE w:val="0"/>
        <w:autoSpaceDN w:val="0"/>
        <w:adjustRightInd w:val="0"/>
        <w:ind w:firstLine="567"/>
        <w:jc w:val="both"/>
      </w:pPr>
      <w:r w:rsidRPr="005C42B4">
        <w:t>3) непроведение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14:paraId="4A998468" w14:textId="77777777" w:rsidR="001417D3" w:rsidRPr="005C42B4" w:rsidRDefault="001417D3" w:rsidP="001417D3">
      <w:pPr>
        <w:autoSpaceDE w:val="0"/>
        <w:autoSpaceDN w:val="0"/>
        <w:adjustRightInd w:val="0"/>
        <w:ind w:firstLine="567"/>
        <w:jc w:val="both"/>
      </w:pPr>
      <w:r w:rsidRPr="005C42B4">
        <w:t xml:space="preserve">4) сброс, складирование и (или) временное хранение мусора, порубочных остатков деревьев, кустарников, а также листвы и других остатков растительности, </w:t>
      </w:r>
      <w:r w:rsidRPr="005C42B4">
        <w:rPr>
          <w:color w:val="444141"/>
        </w:rPr>
        <w:t>отходов производства и потребления</w:t>
      </w:r>
      <w:r w:rsidRPr="005C42B4">
        <w:t xml:space="preserve"> на территориях общего пользования муниципального образования сельское поселение «</w:t>
      </w:r>
      <w:proofErr w:type="spellStart"/>
      <w:r w:rsidRPr="005C42B4">
        <w:rPr>
          <w:color w:val="000000"/>
          <w:lang w:eastAsia="x-none"/>
        </w:rPr>
        <w:t>Кожмудор</w:t>
      </w:r>
      <w:proofErr w:type="spellEnd"/>
      <w:r w:rsidRPr="005C42B4">
        <w:t>»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сельское поселение «</w:t>
      </w:r>
      <w:proofErr w:type="spellStart"/>
      <w:r w:rsidRPr="005C42B4">
        <w:rPr>
          <w:color w:val="000000"/>
          <w:lang w:eastAsia="x-none"/>
        </w:rPr>
        <w:t>Кожмудор</w:t>
      </w:r>
      <w:proofErr w:type="spellEnd"/>
      <w:r w:rsidRPr="005C42B4">
        <w:t>»;</w:t>
      </w:r>
    </w:p>
    <w:p w14:paraId="7E79766C" w14:textId="77777777" w:rsidR="001417D3" w:rsidRPr="005C42B4" w:rsidRDefault="001417D3" w:rsidP="001417D3">
      <w:pPr>
        <w:autoSpaceDE w:val="0"/>
        <w:autoSpaceDN w:val="0"/>
        <w:adjustRightInd w:val="0"/>
        <w:ind w:firstLine="567"/>
        <w:jc w:val="both"/>
      </w:pPr>
      <w:r w:rsidRPr="005C42B4">
        <w:t>5) установка и переноска малых архитектурных форм и элементов внешнего благоустройства без разрешения и без проектов, согласованных с администрацией сельского поселения «</w:t>
      </w:r>
      <w:proofErr w:type="spellStart"/>
      <w:r w:rsidRPr="005C42B4">
        <w:rPr>
          <w:color w:val="000000"/>
          <w:lang w:eastAsia="x-none"/>
        </w:rPr>
        <w:t>Кожмудор</w:t>
      </w:r>
      <w:proofErr w:type="spellEnd"/>
      <w:r w:rsidRPr="005C42B4">
        <w:t xml:space="preserve">» и </w:t>
      </w:r>
      <w:proofErr w:type="spellStart"/>
      <w:r w:rsidRPr="005C42B4">
        <w:t>госавтоинспекцией</w:t>
      </w:r>
      <w:proofErr w:type="spellEnd"/>
      <w:r w:rsidRPr="005C42B4">
        <w:t xml:space="preserve"> в части обеспечения безопасности и организации дорожного движения, в случае, когда наличие таких разрешений и проектов является обязательным.</w:t>
      </w:r>
    </w:p>
    <w:p w14:paraId="14C11BFA" w14:textId="77777777" w:rsidR="001417D3" w:rsidRPr="005C42B4" w:rsidRDefault="001417D3" w:rsidP="001417D3">
      <w:pPr>
        <w:pStyle w:val="a3"/>
        <w:ind w:firstLine="567"/>
        <w:jc w:val="both"/>
      </w:pPr>
      <w:r w:rsidRPr="005C42B4">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4F5AFA58" w14:textId="77777777" w:rsidR="001417D3" w:rsidRPr="005C42B4" w:rsidRDefault="001417D3" w:rsidP="001417D3">
      <w:pPr>
        <w:pStyle w:val="a3"/>
        <w:ind w:firstLine="567"/>
        <w:jc w:val="both"/>
      </w:pPr>
      <w:r w:rsidRPr="005C42B4">
        <w:t>7)  осуществление земляных работ без разрешения на их осуществление либо с превышением срока действия такого разрешения;</w:t>
      </w:r>
    </w:p>
    <w:p w14:paraId="7042E878" w14:textId="77777777" w:rsidR="001417D3" w:rsidRPr="005C42B4" w:rsidRDefault="001417D3" w:rsidP="001417D3">
      <w:pPr>
        <w:pStyle w:val="a3"/>
        <w:ind w:firstLine="567"/>
        <w:jc w:val="both"/>
      </w:pPr>
      <w:r w:rsidRPr="005C42B4">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51DD3004" w14:textId="77777777" w:rsidR="001417D3" w:rsidRPr="005C42B4" w:rsidRDefault="001417D3" w:rsidP="001417D3">
      <w:pPr>
        <w:pStyle w:val="a3"/>
        <w:ind w:firstLine="567"/>
        <w:jc w:val="both"/>
      </w:pPr>
      <w:r w:rsidRPr="005C42B4">
        <w:lastRenderedPageBreak/>
        <w:t xml:space="preserve">9) размещение транспортных средств на газоне или иной </w:t>
      </w:r>
      <w:proofErr w:type="gramStart"/>
      <w:r w:rsidRPr="005C42B4">
        <w:t>озелененной</w:t>
      </w:r>
      <w:proofErr w:type="gramEnd"/>
      <w:r w:rsidRPr="005C42B4">
        <w:t xml:space="preserve"> или рекреационной территории, размещение транспортных средств на которой ограничено Правилами благоустройства;</w:t>
      </w:r>
    </w:p>
    <w:p w14:paraId="2D87DD00" w14:textId="77777777" w:rsidR="001417D3" w:rsidRPr="005C42B4" w:rsidRDefault="001417D3" w:rsidP="001417D3">
      <w:pPr>
        <w:pStyle w:val="a3"/>
        <w:ind w:firstLine="567"/>
        <w:jc w:val="both"/>
      </w:pPr>
      <w:r w:rsidRPr="005C42B4">
        <w:t>10) удаление (снос), пересадка деревьев и кустарников без акта обследования зеленых насаждений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503610C8" w14:textId="77777777" w:rsidR="001417D3" w:rsidRPr="005C42B4" w:rsidRDefault="001417D3" w:rsidP="001417D3">
      <w:pPr>
        <w:pStyle w:val="a3"/>
        <w:ind w:firstLine="567"/>
        <w:jc w:val="both"/>
      </w:pPr>
      <w:r w:rsidRPr="005C42B4">
        <w:t>11) выпас сельскохозяйственных животных и птиц на территориях общего пользования.</w:t>
      </w:r>
    </w:p>
    <w:p w14:paraId="452EA2F2" w14:textId="77777777" w:rsidR="001417D3" w:rsidRPr="005C42B4" w:rsidRDefault="001417D3" w:rsidP="001417D3">
      <w:pPr>
        <w:ind w:firstLine="567"/>
        <w:jc w:val="both"/>
      </w:pPr>
      <w:r w:rsidRPr="005C42B4">
        <w:t>При осуществлении муниципального контроля в сфере благоустройства система управления рисками причинения вреда (ущерба) охраняемым законом ценностям не применяется</w:t>
      </w:r>
      <w:r w:rsidRPr="005C42B4">
        <w:rPr>
          <w:shd w:val="clear" w:color="auto" w:fill="FFFFFF"/>
        </w:rPr>
        <w:t>.</w:t>
      </w:r>
    </w:p>
    <w:p w14:paraId="292DF309" w14:textId="77777777" w:rsidR="001417D3" w:rsidRPr="005C42B4" w:rsidRDefault="001417D3" w:rsidP="001417D3">
      <w:pPr>
        <w:widowControl w:val="0"/>
        <w:autoSpaceDE w:val="0"/>
        <w:autoSpaceDN w:val="0"/>
        <w:jc w:val="both"/>
      </w:pPr>
    </w:p>
    <w:p w14:paraId="62D160EE" w14:textId="77777777" w:rsidR="001417D3" w:rsidRPr="005C42B4" w:rsidRDefault="001417D3" w:rsidP="001417D3">
      <w:pPr>
        <w:widowControl w:val="0"/>
        <w:autoSpaceDE w:val="0"/>
        <w:autoSpaceDN w:val="0"/>
        <w:jc w:val="both"/>
      </w:pPr>
    </w:p>
    <w:p w14:paraId="1580814D" w14:textId="77777777" w:rsidR="001417D3" w:rsidRPr="005C42B4" w:rsidRDefault="001417D3" w:rsidP="001417D3">
      <w:pPr>
        <w:widowControl w:val="0"/>
        <w:autoSpaceDE w:val="0"/>
        <w:autoSpaceDN w:val="0"/>
        <w:jc w:val="both"/>
      </w:pPr>
    </w:p>
    <w:p w14:paraId="7DED1D98" w14:textId="77777777" w:rsidR="001417D3" w:rsidRPr="005C42B4" w:rsidRDefault="001417D3" w:rsidP="001417D3">
      <w:pPr>
        <w:widowControl w:val="0"/>
        <w:autoSpaceDE w:val="0"/>
        <w:autoSpaceDN w:val="0"/>
        <w:jc w:val="both"/>
      </w:pPr>
    </w:p>
    <w:p w14:paraId="0C953A05" w14:textId="77777777" w:rsidR="001417D3" w:rsidRPr="005C42B4" w:rsidRDefault="001417D3" w:rsidP="001417D3">
      <w:pPr>
        <w:widowControl w:val="0"/>
        <w:autoSpaceDE w:val="0"/>
        <w:autoSpaceDN w:val="0"/>
        <w:jc w:val="both"/>
      </w:pPr>
    </w:p>
    <w:p w14:paraId="53DF9793" w14:textId="77777777" w:rsidR="001417D3" w:rsidRPr="005C42B4" w:rsidRDefault="001417D3" w:rsidP="001417D3">
      <w:pPr>
        <w:widowControl w:val="0"/>
        <w:autoSpaceDE w:val="0"/>
        <w:autoSpaceDN w:val="0"/>
        <w:jc w:val="both"/>
      </w:pPr>
    </w:p>
    <w:p w14:paraId="43C6C05D" w14:textId="77777777" w:rsidR="001417D3" w:rsidRPr="005C42B4" w:rsidRDefault="001417D3" w:rsidP="001417D3">
      <w:pPr>
        <w:widowControl w:val="0"/>
        <w:autoSpaceDE w:val="0"/>
        <w:autoSpaceDN w:val="0"/>
        <w:jc w:val="both"/>
      </w:pPr>
    </w:p>
    <w:p w14:paraId="3ACE8115" w14:textId="77777777" w:rsidR="001417D3" w:rsidRPr="005C42B4" w:rsidRDefault="001417D3" w:rsidP="001417D3">
      <w:pPr>
        <w:widowControl w:val="0"/>
        <w:autoSpaceDE w:val="0"/>
        <w:autoSpaceDN w:val="0"/>
        <w:jc w:val="both"/>
      </w:pPr>
    </w:p>
    <w:p w14:paraId="1F3ADF8B" w14:textId="77777777" w:rsidR="001417D3" w:rsidRPr="005C42B4" w:rsidRDefault="001417D3" w:rsidP="001417D3">
      <w:pPr>
        <w:widowControl w:val="0"/>
        <w:autoSpaceDE w:val="0"/>
        <w:autoSpaceDN w:val="0"/>
        <w:jc w:val="both"/>
      </w:pPr>
    </w:p>
    <w:p w14:paraId="309E93F7" w14:textId="77777777" w:rsidR="001417D3" w:rsidRPr="005C42B4" w:rsidRDefault="001417D3" w:rsidP="001417D3">
      <w:pPr>
        <w:widowControl w:val="0"/>
        <w:autoSpaceDE w:val="0"/>
        <w:autoSpaceDN w:val="0"/>
        <w:jc w:val="both"/>
      </w:pPr>
    </w:p>
    <w:p w14:paraId="4E9F349C" w14:textId="77777777" w:rsidR="001417D3" w:rsidRPr="005C42B4" w:rsidRDefault="001417D3" w:rsidP="001417D3">
      <w:pPr>
        <w:widowControl w:val="0"/>
        <w:autoSpaceDE w:val="0"/>
        <w:autoSpaceDN w:val="0"/>
        <w:jc w:val="both"/>
      </w:pPr>
    </w:p>
    <w:p w14:paraId="4CB22242" w14:textId="77777777" w:rsidR="001417D3" w:rsidRPr="005C42B4" w:rsidRDefault="001417D3" w:rsidP="001417D3">
      <w:pPr>
        <w:widowControl w:val="0"/>
        <w:autoSpaceDE w:val="0"/>
        <w:autoSpaceDN w:val="0"/>
        <w:jc w:val="both"/>
      </w:pPr>
    </w:p>
    <w:p w14:paraId="68D912CB" w14:textId="77777777" w:rsidR="001417D3" w:rsidRPr="005C42B4" w:rsidRDefault="001417D3" w:rsidP="001417D3">
      <w:pPr>
        <w:widowControl w:val="0"/>
        <w:autoSpaceDE w:val="0"/>
        <w:autoSpaceDN w:val="0"/>
        <w:jc w:val="both"/>
      </w:pPr>
    </w:p>
    <w:p w14:paraId="6AB2E743" w14:textId="77777777" w:rsidR="001417D3" w:rsidRPr="005C42B4" w:rsidRDefault="001417D3" w:rsidP="001417D3">
      <w:pPr>
        <w:widowControl w:val="0"/>
        <w:autoSpaceDE w:val="0"/>
        <w:autoSpaceDN w:val="0"/>
        <w:jc w:val="both"/>
      </w:pPr>
    </w:p>
    <w:p w14:paraId="6C5ED64B" w14:textId="77777777" w:rsidR="001417D3" w:rsidRPr="005C42B4" w:rsidRDefault="001417D3" w:rsidP="001417D3">
      <w:pPr>
        <w:widowControl w:val="0"/>
        <w:autoSpaceDE w:val="0"/>
        <w:autoSpaceDN w:val="0"/>
        <w:jc w:val="both"/>
      </w:pPr>
    </w:p>
    <w:p w14:paraId="0D4FFD1A" w14:textId="77777777" w:rsidR="001417D3" w:rsidRPr="005C42B4" w:rsidRDefault="001417D3" w:rsidP="001417D3">
      <w:pPr>
        <w:widowControl w:val="0"/>
        <w:autoSpaceDE w:val="0"/>
        <w:autoSpaceDN w:val="0"/>
        <w:jc w:val="both"/>
      </w:pPr>
    </w:p>
    <w:p w14:paraId="50AD79AE" w14:textId="77777777" w:rsidR="001417D3" w:rsidRPr="005C42B4" w:rsidRDefault="001417D3" w:rsidP="001417D3">
      <w:pPr>
        <w:jc w:val="both"/>
      </w:pPr>
    </w:p>
    <w:p w14:paraId="2A21DAA2" w14:textId="77777777" w:rsidR="001417D3" w:rsidRPr="005C42B4" w:rsidRDefault="001417D3" w:rsidP="001417D3">
      <w:pPr>
        <w:jc w:val="both"/>
      </w:pPr>
    </w:p>
    <w:p w14:paraId="6FCD4B32" w14:textId="77777777" w:rsidR="001417D3" w:rsidRPr="005C42B4" w:rsidRDefault="001417D3" w:rsidP="001417D3">
      <w:pPr>
        <w:jc w:val="both"/>
      </w:pPr>
    </w:p>
    <w:p w14:paraId="31CAAEE8" w14:textId="77777777" w:rsidR="001417D3" w:rsidRPr="005C42B4" w:rsidRDefault="001417D3" w:rsidP="001417D3">
      <w:pPr>
        <w:jc w:val="both"/>
      </w:pPr>
    </w:p>
    <w:p w14:paraId="47A4C9EE" w14:textId="77777777" w:rsidR="001417D3" w:rsidRPr="005C42B4" w:rsidRDefault="001417D3" w:rsidP="001417D3">
      <w:pPr>
        <w:jc w:val="both"/>
      </w:pPr>
    </w:p>
    <w:p w14:paraId="17E38C86" w14:textId="77777777" w:rsidR="001417D3" w:rsidRPr="005C42B4" w:rsidRDefault="001417D3" w:rsidP="001417D3">
      <w:pPr>
        <w:jc w:val="both"/>
      </w:pPr>
    </w:p>
    <w:p w14:paraId="0F92BB16" w14:textId="77777777" w:rsidR="001417D3" w:rsidRDefault="001417D3" w:rsidP="001417D3">
      <w:pPr>
        <w:pStyle w:val="ConsNormal"/>
        <w:widowControl/>
        <w:ind w:firstLine="0"/>
        <w:jc w:val="right"/>
        <w:rPr>
          <w:rFonts w:ascii="Times New Roman" w:hAnsi="Times New Roman"/>
          <w:sz w:val="24"/>
          <w:szCs w:val="24"/>
        </w:rPr>
      </w:pPr>
    </w:p>
    <w:p w14:paraId="2AA284B7" w14:textId="77777777" w:rsidR="00FF4195" w:rsidRDefault="00FF4195"/>
    <w:sectPr w:rsidR="00FF4195" w:rsidSect="00065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E9"/>
    <w:rsid w:val="001417D3"/>
    <w:rsid w:val="001D53D8"/>
    <w:rsid w:val="00227E15"/>
    <w:rsid w:val="002411B3"/>
    <w:rsid w:val="003303F4"/>
    <w:rsid w:val="003B1F92"/>
    <w:rsid w:val="004B7C8A"/>
    <w:rsid w:val="0057650B"/>
    <w:rsid w:val="00586F23"/>
    <w:rsid w:val="005B170C"/>
    <w:rsid w:val="00715DF4"/>
    <w:rsid w:val="00C960E9"/>
    <w:rsid w:val="00FF4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D963"/>
  <w15:chartTrackingRefBased/>
  <w15:docId w15:val="{A519ACC4-4AFC-4B18-8268-51769D4E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17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417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1417D3"/>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417D3"/>
    <w:pPr>
      <w:widowControl w:val="0"/>
      <w:spacing w:after="0" w:line="240" w:lineRule="auto"/>
      <w:ind w:firstLine="720"/>
    </w:pPr>
    <w:rPr>
      <w:rFonts w:ascii="Tahoma" w:eastAsia="Times New Roman" w:hAnsi="Tahoma" w:cs="Times New Roman"/>
      <w:snapToGrid w:val="0"/>
      <w:sz w:val="16"/>
      <w:szCs w:val="20"/>
      <w:lang w:eastAsia="ru-RU"/>
    </w:rPr>
  </w:style>
  <w:style w:type="character" w:styleId="a4">
    <w:name w:val="Hyperlink"/>
    <w:unhideWhenUsed/>
    <w:rsid w:val="001417D3"/>
    <w:rPr>
      <w:color w:val="0563C1"/>
      <w:u w:val="single"/>
    </w:rPr>
  </w:style>
  <w:style w:type="paragraph" w:styleId="a5">
    <w:name w:val="Balloon Text"/>
    <w:basedOn w:val="a"/>
    <w:link w:val="a6"/>
    <w:uiPriority w:val="99"/>
    <w:semiHidden/>
    <w:unhideWhenUsed/>
    <w:rsid w:val="004B7C8A"/>
    <w:rPr>
      <w:rFonts w:ascii="Segoe UI" w:hAnsi="Segoe UI" w:cs="Segoe UI"/>
      <w:sz w:val="18"/>
      <w:szCs w:val="18"/>
    </w:rPr>
  </w:style>
  <w:style w:type="character" w:customStyle="1" w:styleId="a6">
    <w:name w:val="Текст выноски Знак"/>
    <w:basedOn w:val="a0"/>
    <w:link w:val="a5"/>
    <w:uiPriority w:val="99"/>
    <w:semiHidden/>
    <w:rsid w:val="004B7C8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28D1391FE8CE895304DA641168E9E2214731F801F51C10BD7870E6C4F8B3D2E7AD6DECADCE8CE5D516D137A7F6363BA3135B63A58a6T0Q" TargetMode="External"/><Relationship Id="rId5" Type="http://schemas.openxmlformats.org/officeDocument/2006/relationships/hyperlink" Target="http://&#1082;&#1086;&#1078;&#1084;&#1091;&#1076;&#1086;&#1088;"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7312</Words>
  <Characters>41683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21</cp:revision>
  <cp:lastPrinted>2022-04-29T06:39:00Z</cp:lastPrinted>
  <dcterms:created xsi:type="dcterms:W3CDTF">2022-04-12T05:54:00Z</dcterms:created>
  <dcterms:modified xsi:type="dcterms:W3CDTF">2022-04-29T06:41:00Z</dcterms:modified>
</cp:coreProperties>
</file>