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762C" w14:textId="0068B86E" w:rsidR="001640D0" w:rsidRDefault="001640D0" w:rsidP="001640D0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1339E22C" wp14:editId="0E662A1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431034B3" w14:textId="77777777" w:rsidR="001640D0" w:rsidRDefault="001640D0" w:rsidP="001640D0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1640D0" w14:paraId="3D32D362" w14:textId="77777777" w:rsidTr="007317B3">
        <w:tc>
          <w:tcPr>
            <w:tcW w:w="5110" w:type="dxa"/>
            <w:hideMark/>
          </w:tcPr>
          <w:p w14:paraId="5FC29223" w14:textId="77777777" w:rsidR="001640D0" w:rsidRDefault="001640D0" w:rsidP="007317B3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466D441F" w14:textId="77777777" w:rsidR="001640D0" w:rsidRDefault="001640D0" w:rsidP="007317B3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68DB3951" w14:textId="77777777" w:rsidR="001640D0" w:rsidRDefault="001640D0" w:rsidP="007317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61E43336" w14:textId="77777777" w:rsidR="001640D0" w:rsidRPr="0024778F" w:rsidRDefault="001640D0" w:rsidP="001640D0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0A8D8BF1" w14:textId="77777777" w:rsidR="001640D0" w:rsidRPr="006010E8" w:rsidRDefault="001640D0" w:rsidP="001640D0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733E508C" w14:textId="77777777" w:rsidR="001640D0" w:rsidRDefault="001640D0" w:rsidP="001640D0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38A50D4F" w14:textId="77777777" w:rsidR="001640D0" w:rsidRPr="00B23939" w:rsidRDefault="001640D0" w:rsidP="001640D0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1640D0" w:rsidRPr="003E4A4B" w14:paraId="1172C2E4" w14:textId="77777777" w:rsidTr="007317B3">
        <w:tc>
          <w:tcPr>
            <w:tcW w:w="4361" w:type="dxa"/>
          </w:tcPr>
          <w:p w14:paraId="2EFC72AE" w14:textId="7AEC118D" w:rsidR="001640D0" w:rsidRPr="008E67ED" w:rsidRDefault="001640D0" w:rsidP="007317B3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>от 2</w:t>
            </w:r>
            <w:r w:rsidR="00832A4A">
              <w:rPr>
                <w:b/>
                <w:sz w:val="28"/>
                <w:szCs w:val="28"/>
                <w:lang w:val="ru-RU"/>
              </w:rPr>
              <w:t>9 августа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2022 г.                                            </w:t>
            </w:r>
          </w:p>
        </w:tc>
        <w:tc>
          <w:tcPr>
            <w:tcW w:w="5953" w:type="dxa"/>
          </w:tcPr>
          <w:p w14:paraId="25C85507" w14:textId="76A49CCA" w:rsidR="001640D0" w:rsidRPr="008E67ED" w:rsidRDefault="001640D0" w:rsidP="007317B3">
            <w:pPr>
              <w:pStyle w:val="a3"/>
              <w:spacing w:after="480"/>
              <w:jc w:val="right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>№ 5-1</w:t>
            </w:r>
            <w:r w:rsidR="00832A4A">
              <w:rPr>
                <w:b/>
                <w:sz w:val="28"/>
                <w:szCs w:val="28"/>
                <w:lang w:val="ru-RU"/>
              </w:rPr>
              <w:t>5</w:t>
            </w:r>
            <w:r w:rsidRPr="008E67ED">
              <w:rPr>
                <w:b/>
                <w:sz w:val="28"/>
                <w:szCs w:val="28"/>
                <w:lang w:val="ru-RU"/>
              </w:rPr>
              <w:t>/</w:t>
            </w:r>
            <w:r w:rsidR="00832A4A">
              <w:rPr>
                <w:b/>
                <w:sz w:val="28"/>
                <w:szCs w:val="28"/>
                <w:lang w:val="ru-RU"/>
              </w:rPr>
              <w:t>46</w:t>
            </w:r>
          </w:p>
        </w:tc>
      </w:tr>
      <w:tr w:rsidR="001640D0" w:rsidRPr="003E4A4B" w14:paraId="0112E46D" w14:textId="77777777" w:rsidTr="007317B3">
        <w:tc>
          <w:tcPr>
            <w:tcW w:w="4361" w:type="dxa"/>
          </w:tcPr>
          <w:p w14:paraId="7AAB5408" w14:textId="77777777" w:rsidR="001640D0" w:rsidRPr="003E4A4B" w:rsidRDefault="001640D0" w:rsidP="007317B3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19C3A162" w14:textId="77777777" w:rsidR="001640D0" w:rsidRPr="003E4A4B" w:rsidRDefault="001640D0" w:rsidP="007317B3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A617336" w14:textId="672B2320" w:rsidR="001640D0" w:rsidRPr="00832A4A" w:rsidRDefault="00832A4A" w:rsidP="00832A4A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>» за 6 месяцев 2022 года</w:t>
      </w:r>
    </w:p>
    <w:p w14:paraId="28768DD0" w14:textId="77777777" w:rsidR="00832A4A" w:rsidRPr="00832A4A" w:rsidRDefault="00832A4A" w:rsidP="00832A4A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</w:p>
    <w:p w14:paraId="078DE2A5" w14:textId="241FD663" w:rsidR="001640D0" w:rsidRPr="00843D0F" w:rsidRDefault="001640D0" w:rsidP="001640D0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 xml:space="preserve">», Совет </w:t>
      </w:r>
      <w:bookmarkStart w:id="0" w:name="_GoBack"/>
      <w:bookmarkEnd w:id="0"/>
      <w:r w:rsidRPr="00C411E2">
        <w:rPr>
          <w:sz w:val="28"/>
          <w:szCs w:val="28"/>
          <w:lang w:val="ru-RU"/>
        </w:rPr>
        <w:t>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693C8983" w14:textId="77777777" w:rsidR="001640D0" w:rsidRPr="00843D0F" w:rsidRDefault="001640D0" w:rsidP="001640D0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527461EC" w14:textId="2EA94898" w:rsidR="00832A4A" w:rsidRPr="00C411E2" w:rsidRDefault="001640D0" w:rsidP="00832A4A">
      <w:pPr>
        <w:ind w:firstLine="540"/>
        <w:jc w:val="both"/>
        <w:rPr>
          <w:sz w:val="28"/>
          <w:szCs w:val="28"/>
          <w:lang w:val="ru-RU"/>
        </w:rPr>
      </w:pPr>
      <w:r w:rsidRPr="00843D0F">
        <w:rPr>
          <w:sz w:val="28"/>
          <w:szCs w:val="28"/>
          <w:lang w:val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за</w:t>
      </w:r>
      <w:r w:rsidR="00832A4A">
        <w:rPr>
          <w:sz w:val="28"/>
          <w:szCs w:val="28"/>
          <w:lang w:val="ru-RU"/>
        </w:rPr>
        <w:t xml:space="preserve"> 6 </w:t>
      </w:r>
      <w:proofErr w:type="gramStart"/>
      <w:r w:rsidR="00832A4A">
        <w:rPr>
          <w:sz w:val="28"/>
          <w:szCs w:val="28"/>
          <w:lang w:val="ru-RU"/>
        </w:rPr>
        <w:t xml:space="preserve">месяцев </w:t>
      </w:r>
      <w:r w:rsidRPr="00843D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832A4A">
        <w:rPr>
          <w:sz w:val="28"/>
          <w:szCs w:val="28"/>
          <w:lang w:val="ru-RU"/>
        </w:rPr>
        <w:t>2</w:t>
      </w:r>
      <w:proofErr w:type="gramEnd"/>
      <w:r w:rsidRPr="00843D0F">
        <w:rPr>
          <w:sz w:val="28"/>
          <w:szCs w:val="28"/>
          <w:lang w:val="ru-RU"/>
        </w:rPr>
        <w:t xml:space="preserve"> год</w:t>
      </w:r>
      <w:r w:rsidR="00832A4A">
        <w:rPr>
          <w:sz w:val="28"/>
          <w:szCs w:val="28"/>
          <w:lang w:val="ru-RU"/>
        </w:rPr>
        <w:t>а:</w:t>
      </w:r>
      <w:r w:rsidRPr="00843D0F">
        <w:rPr>
          <w:sz w:val="28"/>
          <w:szCs w:val="28"/>
          <w:lang w:val="ru-RU"/>
        </w:rPr>
        <w:t xml:space="preserve"> </w:t>
      </w:r>
    </w:p>
    <w:p w14:paraId="5D25E382" w14:textId="61537297" w:rsidR="00C76092" w:rsidRPr="00C76092" w:rsidRDefault="00832A4A" w:rsidP="00832A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C76092" w:rsidRPr="00C76092">
        <w:rPr>
          <w:sz w:val="28"/>
          <w:szCs w:val="28"/>
          <w:lang w:val="ru-RU"/>
        </w:rPr>
        <w:t xml:space="preserve">Уточненный план бюджета СП </w:t>
      </w:r>
      <w:proofErr w:type="spellStart"/>
      <w:r w:rsidR="00C76092" w:rsidRPr="00C76092">
        <w:rPr>
          <w:sz w:val="28"/>
          <w:szCs w:val="28"/>
          <w:lang w:val="ru-RU"/>
        </w:rPr>
        <w:t>Кожмудор</w:t>
      </w:r>
      <w:proofErr w:type="spellEnd"/>
      <w:r w:rsidR="00C76092" w:rsidRPr="00C76092">
        <w:rPr>
          <w:sz w:val="28"/>
          <w:szCs w:val="28"/>
          <w:lang w:val="ru-RU"/>
        </w:rPr>
        <w:t xml:space="preserve"> за 6 месяцев 2022 года исполнен на 52,5 % по доходам и 46,7 % по расходам. </w:t>
      </w:r>
    </w:p>
    <w:p w14:paraId="1195E206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Всего доходов поступило 4 820,4 тыс. руб. при годовом плане 9 187,6 тыс. руб.</w:t>
      </w:r>
    </w:p>
    <w:p w14:paraId="3E0CB3F5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Без учета безвозмездных поступлений в бюджет сельского поселения поступило 125,7 тыс. руб. собственных доходов (при годовом плане 298,5 тыс. руб.) или 42,1 %. </w:t>
      </w:r>
    </w:p>
    <w:p w14:paraId="08608531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Наибольший удельный вес в общем объеме собственных доходов составляет:</w:t>
      </w:r>
    </w:p>
    <w:p w14:paraId="79E24B57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доходы от возмещения расходов бюджета – 41,5 % или 52,2 тыс. руб.;</w:t>
      </w:r>
    </w:p>
    <w:p w14:paraId="79713EB0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налог на доходы физических лиц – 33,4 %, или 41,9 тыс. руб.;</w:t>
      </w:r>
    </w:p>
    <w:p w14:paraId="087EF055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единый сельскохозяйственный налог – 10,1% или 12,7 тыс. руб.;</w:t>
      </w:r>
    </w:p>
    <w:p w14:paraId="08D6B33E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доходы от использования имущества – 7,4 % или 9,3 тыс. руб.;</w:t>
      </w:r>
    </w:p>
    <w:p w14:paraId="2FA6F424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земельный налог – 4,6 %, или 5,8 тыс. руб.;</w:t>
      </w:r>
    </w:p>
    <w:p w14:paraId="32F0DFC5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 налог на имущество физических лиц – 2,1 % или 2,7 тыс. руб.;</w:t>
      </w:r>
    </w:p>
    <w:p w14:paraId="5DC56879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государственная пошлина – 0,9 % или 1,1 тыс. руб.;</w:t>
      </w:r>
    </w:p>
    <w:p w14:paraId="7945D6F9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Из бюджетов других уровней поступило безвозмездных средств в размере 4 694,7 тыс. руб. при годовом плане 8 889,1 тыс. руб., или 52,8 %.</w:t>
      </w:r>
    </w:p>
    <w:p w14:paraId="075519AD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Из них поступили: </w:t>
      </w:r>
    </w:p>
    <w:p w14:paraId="66C6C834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- дотация на выравнивание бюджетной обеспеченности поселению за счет средств РК – 23,6 тыс. руб.; </w:t>
      </w:r>
    </w:p>
    <w:p w14:paraId="72FB623B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– 1 994,4 тыс. руб.;</w:t>
      </w:r>
    </w:p>
    <w:p w14:paraId="30F46E7D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lastRenderedPageBreak/>
        <w:t>- субвенции на выполнение передаваемых полномочий Республики Коми – 20,4 тыс. руб.;</w:t>
      </w:r>
    </w:p>
    <w:p w14:paraId="2C3F9165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субвенции на осуществление первичного воинского учета на территориях, где отсутствуют военные комиссариаты - 89,7 тыс. руб.;</w:t>
      </w:r>
    </w:p>
    <w:p w14:paraId="1DB99D52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119,0 тыс. руб.;</w:t>
      </w:r>
    </w:p>
    <w:p w14:paraId="74D50D28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ремонту автомобильных дорог общего пользования местного значения поселений – 250,0 тыс. руб.;</w:t>
      </w:r>
    </w:p>
    <w:p w14:paraId="2C66A47B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C76092">
        <w:rPr>
          <w:sz w:val="28"/>
          <w:szCs w:val="28"/>
          <w:lang w:val="ru-RU"/>
        </w:rPr>
        <w:t>Усть-Вымский</w:t>
      </w:r>
      <w:proofErr w:type="spellEnd"/>
      <w:r w:rsidRPr="00C76092">
        <w:rPr>
          <w:sz w:val="28"/>
          <w:szCs w:val="28"/>
          <w:lang w:val="ru-RU"/>
        </w:rPr>
        <w:t>" – 400 тыс. руб.;</w:t>
      </w:r>
    </w:p>
    <w:p w14:paraId="78C0BA5A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– 21,1 тыс. руб.</w:t>
      </w:r>
    </w:p>
    <w:p w14:paraId="14BA0D54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67,5 тыс. руб.;</w:t>
      </w:r>
    </w:p>
    <w:p w14:paraId="409E0218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прочие межбюджетные трансферты – 1 709,0 тыс. руб.</w:t>
      </w:r>
    </w:p>
    <w:p w14:paraId="08C31D80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Годовой уточненный план дефицита бюджета установлен в сумме 141,3 тыс. руб.</w:t>
      </w:r>
      <w:proofErr w:type="gramStart"/>
      <w:r w:rsidRPr="00C76092">
        <w:rPr>
          <w:sz w:val="28"/>
          <w:szCs w:val="28"/>
          <w:lang w:val="ru-RU"/>
        </w:rPr>
        <w:t>, Фактически</w:t>
      </w:r>
      <w:proofErr w:type="gramEnd"/>
      <w:r w:rsidRPr="00C76092">
        <w:rPr>
          <w:sz w:val="28"/>
          <w:szCs w:val="28"/>
          <w:lang w:val="ru-RU"/>
        </w:rPr>
        <w:t xml:space="preserve"> по состоянию на 01.07.2022г. профицит составил 814,5 тыс. руб. (с учетом остатков на счете бюджета на начало года – 256,1 тыс. руб.).</w:t>
      </w:r>
    </w:p>
    <w:p w14:paraId="404F759E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Источниками покрытия дефицита являются остатки средств на счетах бюджета на начало года. </w:t>
      </w:r>
    </w:p>
    <w:p w14:paraId="435FF821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Общая сумма расходов местного бюджета за 6 месяцев 2022 года составила 4 262 тыс. руб., при годовом плане 9 328,9 тыс. руб.</w:t>
      </w:r>
    </w:p>
    <w:p w14:paraId="53BED9A3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</w:p>
    <w:p w14:paraId="5BB01F46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Исполнение бюджета по отраслям</w:t>
      </w:r>
      <w:r w:rsidRPr="00C76092">
        <w:rPr>
          <w:sz w:val="28"/>
          <w:szCs w:val="28"/>
          <w:lang w:val="ru-RU"/>
        </w:rPr>
        <w:t>:</w:t>
      </w:r>
    </w:p>
    <w:p w14:paraId="0EACB133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</w:p>
    <w:p w14:paraId="1216B32B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Общегосударственные вопросы</w:t>
      </w:r>
    </w:p>
    <w:p w14:paraId="0BE43099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Расходы по данному разделу в целом составили 2825,1 тыс. руб., при годовом плане 5 454,2 тыс. руб. Удельный вес расходов на управление составляет 66,3 % общей суммы расходов местного бюджета. </w:t>
      </w:r>
    </w:p>
    <w:p w14:paraId="4C2904FE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Расходы по содержанию администрации поселения составили 2 584,7 тыс. руб., из них: оплата труда с начислениями главы, муниципальных служащих, обслуживающего персонала 1 251,4 тыс. руб., оплата коммунальных услуг – 235,2 тыс. руб., услуги связи – 21,6 тыс. руб., работы, услуги по содержанию имущества – 53,2 тыс. руб., прочие работы, услуги – 97,3 тыс. руб., увеличение стоимости материальных запасов – 66,8 тыс. руб., прочие расходы – 4,2 тыс. руб., увеличение стоимости основных средств ( приобретение автотранспорта) – 855,0 тыс. руб.</w:t>
      </w:r>
    </w:p>
    <w:p w14:paraId="5CB172F1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Расходы на осуществление первичного воинского учета на территориях, где отсутствуют военные комиссариаты, составили 89,7 тыс. руб.</w:t>
      </w:r>
    </w:p>
    <w:p w14:paraId="1E936C42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Расходы на осуществление государственных полномочий Республики Коми, предусмотренных статьями 2 и 2(1) Закона Республики Коми "О наделении органов </w:t>
      </w:r>
      <w:r w:rsidRPr="00C76092">
        <w:rPr>
          <w:sz w:val="28"/>
          <w:szCs w:val="28"/>
          <w:lang w:val="ru-RU"/>
        </w:rPr>
        <w:lastRenderedPageBreak/>
        <w:t>местного самоуправления в Республике Коми отдельными государственными полномочиями Республики Коми" – 9,5 тыс. руб.</w:t>
      </w:r>
    </w:p>
    <w:p w14:paraId="18ACD840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Расходы по перечислению межбюджетных трансфертов муниципальному району на осуществление части переданных полномочий составили 49,6 тыс. руб. или 50 % годового плана, в том числе на осуществление полномочий поселений:</w:t>
      </w:r>
    </w:p>
    <w:p w14:paraId="39F0D289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по формированию, исполнению и контролю за исполнением бюджета поселения – 30,7 тыс. руб.;</w:t>
      </w:r>
    </w:p>
    <w:p w14:paraId="66C9AFF4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по осуществлению внешнего муниципального финансового контроля – 11,5 тыс. руб.,</w:t>
      </w:r>
    </w:p>
    <w:p w14:paraId="627009D7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- по формированию архивных фондов поселения – 7,4 тыс. руб.</w:t>
      </w:r>
    </w:p>
    <w:p w14:paraId="7F367403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Средств резервного фонда направлены на выплату материальной помощи.</w:t>
      </w:r>
    </w:p>
    <w:p w14:paraId="670DA168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Расходы по другим общегосударственным вопросам составили 91,6 тыс. руб., из них: оплата коммунальных услуг – 75,8 тыс. руб., взнос в Ассоциацию Советов муниципальных образований Республики Коми – 5,0 тыс. руб., исполнение судебных актов – 9,7 тыс. руб., выполнение других обязательств государства – 1,1 тыс. руб.</w:t>
      </w:r>
    </w:p>
    <w:p w14:paraId="10F5F89D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</w:p>
    <w:p w14:paraId="474F4CBE" w14:textId="77777777" w:rsidR="00C76092" w:rsidRPr="00832A4A" w:rsidRDefault="00C76092" w:rsidP="00C76092">
      <w:pPr>
        <w:ind w:firstLine="708"/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 xml:space="preserve">Национальная экономика </w:t>
      </w:r>
    </w:p>
    <w:p w14:paraId="483FE738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Расходы по данному разделу составили 519 тыс. руб., при годовом плане 1 365,2 тыс. руб. Удельный вес данных расходов составляет 12,2 % общей суммы расходов бюджета. Средства направлены на ремонт и содержание автомобильных дорог – 119 тыс. руб.,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C76092">
        <w:rPr>
          <w:sz w:val="28"/>
          <w:szCs w:val="28"/>
          <w:lang w:val="ru-RU"/>
        </w:rPr>
        <w:t>Усть-Вымский</w:t>
      </w:r>
      <w:proofErr w:type="spellEnd"/>
      <w:r w:rsidRPr="00C76092">
        <w:rPr>
          <w:sz w:val="28"/>
          <w:szCs w:val="28"/>
          <w:lang w:val="ru-RU"/>
        </w:rPr>
        <w:t>" - 400 тыс. руб.</w:t>
      </w:r>
    </w:p>
    <w:p w14:paraId="56963326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</w:p>
    <w:p w14:paraId="5B35108B" w14:textId="77777777" w:rsidR="00C76092" w:rsidRPr="00832A4A" w:rsidRDefault="00C76092" w:rsidP="00C76092">
      <w:pPr>
        <w:ind w:firstLine="708"/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Жилищно-коммунальное хозяйство</w:t>
      </w:r>
    </w:p>
    <w:p w14:paraId="1DC8993D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Финансирование расходов по данному разделу произведено в сумме 613,2 тыс. руб. при плане 2 016 тыс. руб., что составляет 30,4 % плановых назначений. Удельный вес в общей сумме расходов местного бюджета составляет 14,4 %. </w:t>
      </w:r>
    </w:p>
    <w:p w14:paraId="33AB6C7D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 xml:space="preserve">Средства направлены на содержание системы уличного освещения – 149,4 тыс. руб., содержание улично-дорожной сети – 163,2 тыс. руб., взнос на капремонт жилья – 20,9 тыс. руб., прочие мероприятия в области жилищного хозяйства – 0,8 тыс. руб., осуществление полномочий по организации ритуальных услуг и содержанию мест захоронения – 21,1 тыс. руб., осуществление полномочий по содержанию муниципального жилищного фонда – 67,5 тыс. руб., </w:t>
      </w:r>
    </w:p>
    <w:p w14:paraId="526DBB25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прочие мероприятия по благоустройству поселений – 4,8 тыс. руб., организация оплачиваемых общественных работ – 4,3 тыс. руб., организация временного трудоустройства несовершеннолетних граждан в возрасте от 14 до 18 лет в свободное от учебы время – 181,2 тыс. руб.</w:t>
      </w:r>
    </w:p>
    <w:p w14:paraId="56B15C12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</w:p>
    <w:p w14:paraId="6D261260" w14:textId="77777777" w:rsidR="00C76092" w:rsidRPr="00832A4A" w:rsidRDefault="00C76092" w:rsidP="00C76092">
      <w:pPr>
        <w:ind w:firstLine="708"/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Социальная политика</w:t>
      </w:r>
    </w:p>
    <w:p w14:paraId="689BE608" w14:textId="77777777" w:rsidR="00C76092" w:rsidRPr="00C76092" w:rsidRDefault="00C76092" w:rsidP="00832A4A">
      <w:pPr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Расходы по разделу за 6 месяцев 2022 года составили 304,7 тыс. руб., или 49,8 % годового плана. Средства направлены на доплату к пенсиям муниципальным служащим 301,7 тыс. руб. и выплату материальной помощи 3,0 тыс. руб.</w:t>
      </w:r>
    </w:p>
    <w:p w14:paraId="3FD4B62B" w14:textId="6AE3FA8D" w:rsid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  <w:r w:rsidRPr="00C76092">
        <w:rPr>
          <w:sz w:val="28"/>
          <w:szCs w:val="28"/>
          <w:lang w:val="ru-RU"/>
        </w:rPr>
        <w:t>Отчет об исполнении бюджета сельского поселения «</w:t>
      </w:r>
      <w:proofErr w:type="spellStart"/>
      <w:r w:rsidRPr="00C76092">
        <w:rPr>
          <w:sz w:val="28"/>
          <w:szCs w:val="28"/>
          <w:lang w:val="ru-RU"/>
        </w:rPr>
        <w:t>Кожмудор</w:t>
      </w:r>
      <w:proofErr w:type="spellEnd"/>
      <w:r w:rsidRPr="00C76092">
        <w:rPr>
          <w:sz w:val="28"/>
          <w:szCs w:val="28"/>
          <w:lang w:val="ru-RU"/>
        </w:rPr>
        <w:t>» за 6 месяцев 2022 года по доходам, расходам и источникам финансирования дефицита бюджета прилагается.</w:t>
      </w:r>
    </w:p>
    <w:p w14:paraId="470FE5F0" w14:textId="459FC778" w:rsidR="00832A4A" w:rsidRPr="00C76092" w:rsidRDefault="00832A4A" w:rsidP="00C76092">
      <w:pPr>
        <w:ind w:firstLine="708"/>
        <w:jc w:val="both"/>
        <w:rPr>
          <w:sz w:val="28"/>
          <w:szCs w:val="28"/>
          <w:lang w:val="ru-RU"/>
        </w:rPr>
      </w:pPr>
      <w:r w:rsidRPr="00305A57">
        <w:rPr>
          <w:sz w:val="28"/>
          <w:szCs w:val="28"/>
          <w:lang w:val="ru-RU"/>
        </w:rPr>
        <w:lastRenderedPageBreak/>
        <w:t xml:space="preserve"> Настоящее решение вступает в силу с даты его подписания и подлежит официальному обнародованию.</w:t>
      </w:r>
    </w:p>
    <w:p w14:paraId="5E5D73B9" w14:textId="77777777" w:rsidR="00C76092" w:rsidRPr="00C76092" w:rsidRDefault="00C76092" w:rsidP="00C76092">
      <w:pPr>
        <w:ind w:firstLine="708"/>
        <w:jc w:val="both"/>
        <w:rPr>
          <w:sz w:val="28"/>
          <w:szCs w:val="28"/>
          <w:lang w:val="ru-RU"/>
        </w:rPr>
      </w:pPr>
    </w:p>
    <w:p w14:paraId="359F3605" w14:textId="77777777" w:rsidR="001640D0" w:rsidRPr="00305A57" w:rsidRDefault="001640D0" w:rsidP="001640D0">
      <w:pPr>
        <w:ind w:firstLine="708"/>
        <w:jc w:val="both"/>
        <w:rPr>
          <w:sz w:val="28"/>
          <w:szCs w:val="28"/>
          <w:lang w:val="ru-RU"/>
        </w:rPr>
      </w:pPr>
    </w:p>
    <w:p w14:paraId="37E83808" w14:textId="77777777" w:rsidR="001640D0" w:rsidRPr="00305A57" w:rsidRDefault="001640D0" w:rsidP="001640D0">
      <w:pPr>
        <w:jc w:val="both"/>
        <w:rPr>
          <w:sz w:val="28"/>
          <w:szCs w:val="28"/>
          <w:lang w:val="ru-RU"/>
        </w:rPr>
      </w:pPr>
    </w:p>
    <w:p w14:paraId="62BA590E" w14:textId="77777777" w:rsidR="001640D0" w:rsidRPr="00305A57" w:rsidRDefault="001640D0" w:rsidP="001640D0">
      <w:pPr>
        <w:jc w:val="both"/>
        <w:rPr>
          <w:sz w:val="28"/>
          <w:szCs w:val="28"/>
          <w:lang w:val="ru-RU"/>
        </w:rPr>
      </w:pPr>
      <w:r w:rsidRPr="00305A57">
        <w:rPr>
          <w:sz w:val="28"/>
          <w:szCs w:val="28"/>
          <w:lang w:val="ru-RU"/>
        </w:rPr>
        <w:t>Глава сельского поселения «</w:t>
      </w:r>
      <w:proofErr w:type="spellStart"/>
      <w:r w:rsidRPr="00305A57">
        <w:rPr>
          <w:sz w:val="28"/>
          <w:szCs w:val="28"/>
          <w:lang w:val="ru-RU"/>
        </w:rPr>
        <w:t>Кожмудор</w:t>
      </w:r>
      <w:proofErr w:type="spellEnd"/>
      <w:r w:rsidRPr="00305A57">
        <w:rPr>
          <w:sz w:val="28"/>
          <w:szCs w:val="28"/>
          <w:lang w:val="ru-RU"/>
        </w:rPr>
        <w:t>»</w:t>
      </w:r>
      <w:r w:rsidRPr="00305A57">
        <w:rPr>
          <w:sz w:val="28"/>
          <w:szCs w:val="28"/>
          <w:lang w:val="ru-RU"/>
        </w:rPr>
        <w:tab/>
      </w:r>
      <w:r w:rsidRPr="00305A5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Д.И. </w:t>
      </w:r>
      <w:proofErr w:type="spellStart"/>
      <w:r>
        <w:rPr>
          <w:sz w:val="28"/>
          <w:szCs w:val="28"/>
          <w:lang w:val="ru-RU"/>
        </w:rPr>
        <w:t>Турбылев</w:t>
      </w:r>
      <w:proofErr w:type="spellEnd"/>
    </w:p>
    <w:p w14:paraId="6240E884" w14:textId="77777777" w:rsidR="006369CA" w:rsidRPr="001640D0" w:rsidRDefault="006369CA">
      <w:pPr>
        <w:rPr>
          <w:lang w:val="ru-RU"/>
        </w:rPr>
      </w:pPr>
    </w:p>
    <w:sectPr w:rsidR="006369CA" w:rsidRPr="001640D0" w:rsidSect="006A199F">
      <w:pgSz w:w="12240" w:h="15840"/>
      <w:pgMar w:top="360" w:right="72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1"/>
    <w:rsid w:val="001640D0"/>
    <w:rsid w:val="002478F1"/>
    <w:rsid w:val="006369CA"/>
    <w:rsid w:val="00832A4A"/>
    <w:rsid w:val="00C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AAEE"/>
  <w15:chartTrackingRefBased/>
  <w15:docId w15:val="{480536AA-1B81-4F1D-B174-3BA532EF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0D0"/>
    <w:pPr>
      <w:spacing w:after="120"/>
    </w:pPr>
  </w:style>
  <w:style w:type="character" w:customStyle="1" w:styleId="a4">
    <w:name w:val="Основной текст Знак"/>
    <w:basedOn w:val="a0"/>
    <w:link w:val="a3"/>
    <w:rsid w:val="001640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3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2022-08-29T12:13:00Z</dcterms:created>
  <dcterms:modified xsi:type="dcterms:W3CDTF">2022-08-29T12:28:00Z</dcterms:modified>
</cp:coreProperties>
</file>